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EE592" w14:textId="6C8BF507" w:rsidR="00B92E47" w:rsidRPr="00F92EB0" w:rsidRDefault="00B92E47" w:rsidP="00B92E47">
      <w:pPr>
        <w:rPr>
          <w:rFonts w:eastAsia="Calibri"/>
          <w:b/>
          <w:bCs/>
        </w:rPr>
      </w:pPr>
      <w:r w:rsidRPr="00F92EB0">
        <w:rPr>
          <w:rFonts w:eastAsia="Calibri"/>
          <w:b/>
          <w:bCs/>
        </w:rPr>
        <w:t xml:space="preserve">Mathematical Modeling of Six Database-Derived Gene Regulatory Networks Identifies Key Regulators and Network Properties Controlling the Early Response to Cold Shock in </w:t>
      </w:r>
      <w:r w:rsidRPr="00F92EB0">
        <w:rPr>
          <w:rFonts w:eastAsia="Calibri"/>
          <w:b/>
          <w:bCs/>
          <w:i/>
        </w:rPr>
        <w:t>Saccharomyces cerevisiae</w:t>
      </w:r>
    </w:p>
    <w:p w14:paraId="0617A8CC" w14:textId="77777777" w:rsidR="00B92E47" w:rsidRPr="00F92EB0" w:rsidRDefault="00B92E47" w:rsidP="00B92E47">
      <w:pPr>
        <w:rPr>
          <w:rFonts w:eastAsia="Calibri"/>
          <w:b/>
          <w:bCs/>
          <w:i/>
        </w:rPr>
      </w:pPr>
    </w:p>
    <w:p w14:paraId="1A887EC5" w14:textId="5E3A8546" w:rsidR="00B92E47" w:rsidRPr="00F92EB0" w:rsidRDefault="00B92E47" w:rsidP="00B92E47">
      <w:pPr>
        <w:rPr>
          <w:rFonts w:eastAsia="Calibri"/>
        </w:rPr>
      </w:pPr>
      <w:r w:rsidRPr="00F92EB0">
        <w:rPr>
          <w:rFonts w:eastAsia="Calibri"/>
        </w:rPr>
        <w:t>Brandon J. Klein</w:t>
      </w:r>
      <w:r w:rsidRPr="00F92EB0">
        <w:rPr>
          <w:rFonts w:eastAsia="Calibri"/>
          <w:vertAlign w:val="superscript"/>
        </w:rPr>
        <w:t>1</w:t>
      </w:r>
      <w:r w:rsidRPr="00F92EB0">
        <w:rPr>
          <w:rFonts w:eastAsia="Calibri"/>
        </w:rPr>
        <w:t>, Ben G. Fitzpatrick</w:t>
      </w:r>
      <w:r w:rsidRPr="00F92EB0">
        <w:rPr>
          <w:rFonts w:eastAsia="Calibri"/>
          <w:vertAlign w:val="superscript"/>
        </w:rPr>
        <w:t>2</w:t>
      </w:r>
      <w:r w:rsidRPr="00F92EB0">
        <w:rPr>
          <w:rFonts w:eastAsia="Calibri"/>
        </w:rPr>
        <w:t>, and Kam D. Dahlquist</w:t>
      </w:r>
      <w:r w:rsidRPr="00F92EB0">
        <w:rPr>
          <w:rFonts w:eastAsia="Calibri"/>
          <w:vertAlign w:val="superscript"/>
        </w:rPr>
        <w:t>1</w:t>
      </w:r>
    </w:p>
    <w:p w14:paraId="7E0A8148" w14:textId="77777777" w:rsidR="00B92E47" w:rsidRPr="00F92EB0" w:rsidRDefault="00B92E47" w:rsidP="00B92E47">
      <w:pPr>
        <w:rPr>
          <w:rFonts w:eastAsia="Calibri"/>
          <w:bCs/>
          <w:iCs/>
          <w:vertAlign w:val="superscript"/>
        </w:rPr>
      </w:pPr>
    </w:p>
    <w:p w14:paraId="01740E55" w14:textId="54B34FD5" w:rsidR="00B92E47" w:rsidRPr="00F92EB0" w:rsidRDefault="00B92E47" w:rsidP="00B92E47">
      <w:pPr>
        <w:rPr>
          <w:rFonts w:eastAsia="Calibri"/>
        </w:rPr>
      </w:pPr>
      <w:r w:rsidRPr="00F92EB0">
        <w:rPr>
          <w:rFonts w:eastAsia="Calibri"/>
          <w:bCs/>
          <w:iCs/>
          <w:vertAlign w:val="superscript"/>
        </w:rPr>
        <w:t>1</w:t>
      </w:r>
      <w:r w:rsidRPr="00F92EB0">
        <w:rPr>
          <w:rFonts w:eastAsia="Calibri"/>
          <w:bCs/>
          <w:iCs/>
        </w:rPr>
        <w:t xml:space="preserve">Department of Biology, </w:t>
      </w:r>
      <w:r w:rsidRPr="00F92EB0">
        <w:rPr>
          <w:rFonts w:eastAsia="Calibri"/>
          <w:bCs/>
          <w:iCs/>
          <w:vertAlign w:val="superscript"/>
        </w:rPr>
        <w:t>2</w:t>
      </w:r>
      <w:r w:rsidRPr="00F92EB0">
        <w:rPr>
          <w:rFonts w:eastAsia="Calibri"/>
          <w:bCs/>
          <w:iCs/>
        </w:rPr>
        <w:t>Department of Mathematics, Loyola Marymount University, 1 LMU Drive, Los Angeles, CA 90045</w:t>
      </w:r>
    </w:p>
    <w:p w14:paraId="6FDE55AF" w14:textId="77777777" w:rsidR="00B92E47" w:rsidRPr="00F92EB0" w:rsidRDefault="00B92E47" w:rsidP="00B92E47">
      <w:pPr>
        <w:rPr>
          <w:rFonts w:eastAsia="Calibri"/>
        </w:rPr>
      </w:pPr>
    </w:p>
    <w:p w14:paraId="308E11E7" w14:textId="4CA1782C" w:rsidR="00B92E47" w:rsidRPr="00F92EB0" w:rsidRDefault="00B92E47" w:rsidP="00B92E47">
      <w:pPr>
        <w:rPr>
          <w:rFonts w:eastAsia="Calibri"/>
          <w:b/>
        </w:rPr>
      </w:pPr>
    </w:p>
    <w:p w14:paraId="698C179C" w14:textId="0AD1E9F8" w:rsidR="00B92E47" w:rsidRPr="00F92EB0" w:rsidRDefault="00B92E47" w:rsidP="00B92E47">
      <w:pPr>
        <w:rPr>
          <w:rFonts w:eastAsia="Calibri"/>
          <w:b/>
        </w:rPr>
      </w:pPr>
      <w:r w:rsidRPr="00F92EB0">
        <w:rPr>
          <w:rFonts w:eastAsia="Calibri"/>
          <w:b/>
        </w:rPr>
        <w:t>ABSTRACT:</w:t>
      </w:r>
    </w:p>
    <w:p w14:paraId="36A0A9DE" w14:textId="77777777" w:rsidR="00B92E47" w:rsidRPr="00F92EB0" w:rsidRDefault="00B92E47" w:rsidP="00B92E47">
      <w:pPr>
        <w:rPr>
          <w:rFonts w:eastAsia="Calibri"/>
        </w:rPr>
      </w:pPr>
    </w:p>
    <w:p w14:paraId="5C568049" w14:textId="682CF5FB" w:rsidR="00B92E47" w:rsidRPr="00F92EB0" w:rsidRDefault="00B92E47" w:rsidP="00F92EB0">
      <w:pPr>
        <w:spacing w:line="480" w:lineRule="auto"/>
        <w:rPr>
          <w:rFonts w:eastAsia="Calibri"/>
        </w:rPr>
      </w:pPr>
      <w:r w:rsidRPr="00F92EB0">
        <w:rPr>
          <w:rFonts w:eastAsia="Calibri"/>
        </w:rPr>
        <w:t xml:space="preserve">A gene regulatory network (GRN) is a group of transcription factors that control the level of expression of genes encoding other transcription factors. Dynamics of GRNs illustrate how expression in the network changes over time. GRNmap, a MATLAB software package, uses differential equations to model the dynamics of medium-scale GRNs. The software estimates production rates, expression thresholds, and regulatory weights for each transcription factor in the network based on microarray data. Microarray data was obtained from a cold shock experiment where wild-type budding yeast, </w:t>
      </w:r>
      <w:r w:rsidRPr="00F92EB0">
        <w:rPr>
          <w:rFonts w:eastAsia="Calibri"/>
          <w:i/>
        </w:rPr>
        <w:t>Saccharomyces cerevisiae</w:t>
      </w:r>
      <w:r w:rsidRPr="00F92EB0">
        <w:rPr>
          <w:rFonts w:eastAsia="Calibri"/>
        </w:rPr>
        <w:t>, and five strains from which the transcription factors Cin5, Gln3, Hap4, Hmo1, and Zap1 were deleted were subjected to cold shock at 13°C for 15, 30, and 60 minutes. Six related GRNs, which ranged from 14-17 genes and 25-35 edges, were constructed using data from the YEASTRACT database. GRNmap was then used to estimate production rates, expression thresholds, and regulatory weights for each of these GRNs. Forward simulation of the model showed a good fit to the experimental data</w:t>
      </w:r>
      <w:r w:rsidRPr="00F92EB0">
        <w:rPr>
          <w:rFonts w:eastAsia="Calibri"/>
          <w:b/>
        </w:rPr>
        <w:t xml:space="preserve">, </w:t>
      </w:r>
      <w:r w:rsidRPr="00F92EB0">
        <w:rPr>
          <w:rFonts w:eastAsia="Calibri"/>
        </w:rPr>
        <w:t xml:space="preserve">particularly in comparison to 30 random networks with the same genes and number of edges. Multiple regression analysis of the database-derived and random networks demonstrated that factors with high eigenvector centrality, such as Gcn4 and Yhp1, contributed significantly to accurate modeling of experimental data. Systematic analysis of edges further indicated conserved motifs including an early coherent type I feed forward loop (FFL), an activating regulatory chain, </w:t>
      </w:r>
      <w:r w:rsidRPr="00F92EB0">
        <w:rPr>
          <w:rFonts w:eastAsia="Calibri"/>
        </w:rPr>
        <w:lastRenderedPageBreak/>
        <w:t>and symmetrical incoherent type I FFLs terminating on the paralogs Yhp1 and Yox1.</w:t>
      </w:r>
      <w:r w:rsidR="0011663A" w:rsidRPr="00F92EB0">
        <w:rPr>
          <w:rFonts w:eastAsia="Calibri"/>
        </w:rPr>
        <w:t xml:space="preserve"> A consolidated network containing 15 genes and 34 edges was constructed from conserved motifs and high eigenvector centrality transcription factors, </w:t>
      </w:r>
      <w:r w:rsidR="003825EA" w:rsidRPr="00F92EB0">
        <w:rPr>
          <w:rFonts w:eastAsia="Calibri"/>
        </w:rPr>
        <w:t xml:space="preserve">which </w:t>
      </w:r>
      <w:r w:rsidR="0011663A" w:rsidRPr="00F92EB0">
        <w:rPr>
          <w:rFonts w:eastAsia="Calibri"/>
        </w:rPr>
        <w:t xml:space="preserve">outperformed all random networks </w:t>
      </w:r>
      <w:r w:rsidR="003825EA" w:rsidRPr="00F92EB0">
        <w:rPr>
          <w:rFonts w:eastAsia="Calibri"/>
        </w:rPr>
        <w:t>and</w:t>
      </w:r>
      <w:r w:rsidR="0011663A" w:rsidRPr="00F92EB0">
        <w:rPr>
          <w:rFonts w:eastAsia="Calibri"/>
        </w:rPr>
        <w:t xml:space="preserve"> all but one database-derived network. The consolidated network featured significant overlap with the environmental stress response</w:t>
      </w:r>
      <w:r w:rsidR="003825EA" w:rsidRPr="00F92EB0">
        <w:rPr>
          <w:rFonts w:eastAsia="Calibri"/>
        </w:rPr>
        <w:t>, with expression of Msn2/4 directly and Yhp1 indirectly induced by early activation of Hmo1.</w:t>
      </w:r>
    </w:p>
    <w:p w14:paraId="7D844D34" w14:textId="77777777" w:rsidR="00B92E47" w:rsidRPr="00F92EB0" w:rsidRDefault="00B92E47" w:rsidP="00B92E47">
      <w:pPr>
        <w:rPr>
          <w:rFonts w:eastAsia="Calibri"/>
        </w:rPr>
      </w:pPr>
    </w:p>
    <w:p w14:paraId="5792C3A4" w14:textId="77777777" w:rsidR="00B92E47" w:rsidRPr="00F92EB0" w:rsidRDefault="00B92E47" w:rsidP="00F92EB0">
      <w:pPr>
        <w:spacing w:line="480" w:lineRule="auto"/>
        <w:rPr>
          <w:rFonts w:eastAsia="Calibri"/>
        </w:rPr>
      </w:pPr>
      <w:r w:rsidRPr="00F92EB0">
        <w:rPr>
          <w:rFonts w:eastAsia="Calibri"/>
        </w:rPr>
        <w:t xml:space="preserve">Keywords: </w:t>
      </w:r>
      <w:r w:rsidRPr="00F92EB0">
        <w:rPr>
          <w:rFonts w:eastAsia="Calibri"/>
          <w:i/>
        </w:rPr>
        <w:t>Saccharomyces cerevisiae</w:t>
      </w:r>
      <w:r w:rsidRPr="00F92EB0">
        <w:rPr>
          <w:rFonts w:eastAsia="Calibri"/>
        </w:rPr>
        <w:t>, cold shock, gene regulatory network, transcription factors, dynamical systems modeling, eigenvector centrality, network motifs</w:t>
      </w:r>
    </w:p>
    <w:p w14:paraId="11EF71AB" w14:textId="16CD4B4F" w:rsidR="005E1A03" w:rsidRPr="00F92EB0" w:rsidRDefault="005E1A03" w:rsidP="00A13A98">
      <w:pPr>
        <w:rPr>
          <w:b/>
        </w:rPr>
      </w:pPr>
    </w:p>
    <w:p w14:paraId="56F06A4B" w14:textId="77777777" w:rsidR="00B92E47" w:rsidRPr="00F92EB0" w:rsidRDefault="00B92E47">
      <w:r w:rsidRPr="00F92EB0">
        <w:br w:type="page"/>
      </w:r>
    </w:p>
    <w:p w14:paraId="5A39A6AD" w14:textId="51D441E2" w:rsidR="00847457" w:rsidRPr="00F92EB0" w:rsidRDefault="00E12755" w:rsidP="00EB0BB8">
      <w:pPr>
        <w:rPr>
          <w:b/>
        </w:rPr>
      </w:pPr>
      <w:r w:rsidRPr="00F92EB0">
        <w:rPr>
          <w:b/>
        </w:rPr>
        <w:lastRenderedPageBreak/>
        <w:t>INTRODUCTION:</w:t>
      </w:r>
    </w:p>
    <w:p w14:paraId="797D0820" w14:textId="40A6A606" w:rsidR="00E12755" w:rsidRPr="00F92EB0" w:rsidRDefault="00E12755">
      <w:pPr>
        <w:rPr>
          <w:b/>
        </w:rPr>
      </w:pPr>
    </w:p>
    <w:p w14:paraId="3108A0A2" w14:textId="4FF74401" w:rsidR="00301B9F" w:rsidRDefault="00083CB2" w:rsidP="00F92EB0">
      <w:pPr>
        <w:spacing w:line="480" w:lineRule="auto"/>
      </w:pPr>
      <w:r w:rsidRPr="00F92EB0">
        <w:t xml:space="preserve">All organisms require specific internal environmental conditions to optimize cellular functions, which must be maintained in the </w:t>
      </w:r>
      <w:r w:rsidR="0094264D" w:rsidRPr="00F92EB0">
        <w:t>face of external perturbations. Sources of environmental stressors are ubiquitous and often diurnal in any ecological niche, encompassing fluctuations in nutrient or oxygen availability, temperature, salinity, osmolarity, acidity, and conc</w:t>
      </w:r>
      <w:r w:rsidR="00301B9F" w:rsidRPr="00F92EB0">
        <w:t xml:space="preserve">entrations </w:t>
      </w:r>
      <w:r w:rsidR="0094264D" w:rsidRPr="00F92EB0">
        <w:t xml:space="preserve">of toxic compounds. </w:t>
      </w:r>
      <w:r w:rsidRPr="00F92EB0">
        <w:t xml:space="preserve">For unicellular organisms such as the budding yeast </w:t>
      </w:r>
      <w:r w:rsidRPr="00F92EB0">
        <w:rPr>
          <w:i/>
        </w:rPr>
        <w:t>Saccharomyces cerevisiae</w:t>
      </w:r>
      <w:r w:rsidRPr="00F92EB0">
        <w:t xml:space="preserve">, </w:t>
      </w:r>
      <w:r w:rsidR="0094264D" w:rsidRPr="00F92EB0">
        <w:t xml:space="preserve">responding </w:t>
      </w:r>
      <w:r w:rsidRPr="00F92EB0">
        <w:t xml:space="preserve">to environmental stressors </w:t>
      </w:r>
      <w:r w:rsidR="0094264D" w:rsidRPr="00F92EB0">
        <w:t xml:space="preserve">depends on the activation of regulatory programs that dynamically modulate </w:t>
      </w:r>
      <w:r w:rsidRPr="00F92EB0">
        <w:t>gene expression.</w:t>
      </w:r>
      <w:r w:rsidR="0094264D" w:rsidRPr="00F92EB0">
        <w:t xml:space="preserve"> Even with the recent computational mapping of global genetic interaction networks in yeast (Costanzo et al., 2016)</w:t>
      </w:r>
      <w:r w:rsidR="00377536" w:rsidRPr="00F92EB0">
        <w:t xml:space="preserve">, the </w:t>
      </w:r>
      <w:r w:rsidR="0094264D" w:rsidRPr="00F92EB0">
        <w:t>complex</w:t>
      </w:r>
      <w:r w:rsidR="00301B9F" w:rsidRPr="00F92EB0">
        <w:t>ity of expression changes is still emerging through exploration of gene regulatory networks (Karlebach and Shamir, 2008), post-translational modifications (Youn et al., 2017), and RNA-mediated epigenetic regulation (Holoch and Moazed, 2015).</w:t>
      </w:r>
    </w:p>
    <w:p w14:paraId="5BF8AB82" w14:textId="77777777" w:rsidR="00F92EB0" w:rsidRPr="00F92EB0" w:rsidRDefault="00F92EB0" w:rsidP="00F92EB0">
      <w:pPr>
        <w:spacing w:line="480" w:lineRule="auto"/>
      </w:pPr>
    </w:p>
    <w:p w14:paraId="68644357" w14:textId="4D167964" w:rsidR="00706803" w:rsidRPr="00F92EB0" w:rsidRDefault="00301B9F" w:rsidP="00F92EB0">
      <w:pPr>
        <w:spacing w:line="480" w:lineRule="auto"/>
      </w:pPr>
      <w:r w:rsidRPr="00F92EB0">
        <w:rPr>
          <w:i/>
        </w:rPr>
        <w:t>Saccharomyces cerevisiae</w:t>
      </w:r>
      <w:r w:rsidRPr="00F92EB0">
        <w:t xml:space="preserve"> is an </w:t>
      </w:r>
      <w:r w:rsidR="00706803" w:rsidRPr="00F92EB0">
        <w:t xml:space="preserve">ideal </w:t>
      </w:r>
      <w:r w:rsidRPr="00F92EB0">
        <w:t>eukaryotic model organism for systems biolog</w:t>
      </w:r>
      <w:r w:rsidR="00706803" w:rsidRPr="00F92EB0">
        <w:t xml:space="preserve">y studies, with extensive research having resulted in the establishment of a yeast model organism database (Cheery et al., 2011) and repository of regulatory relationships (Teixeira et al., 2017). Further, the transcriptomic and regulatory responses to a myriad of stress responses have been investigated in </w:t>
      </w:r>
      <w:r w:rsidR="00706803" w:rsidRPr="00F92EB0">
        <w:rPr>
          <w:i/>
        </w:rPr>
        <w:t>S. cerevisiae</w:t>
      </w:r>
      <w:r w:rsidR="00706803" w:rsidRPr="00F92EB0">
        <w:t>. Microarray experiments assessing the response of yeast</w:t>
      </w:r>
      <w:r w:rsidR="00706803" w:rsidRPr="00F92EB0">
        <w:rPr>
          <w:i/>
        </w:rPr>
        <w:t xml:space="preserve"> </w:t>
      </w:r>
      <w:r w:rsidR="00706803" w:rsidRPr="00F92EB0">
        <w:t xml:space="preserve">to </w:t>
      </w:r>
      <w:r w:rsidR="00DF1D14" w:rsidRPr="00F92EB0">
        <w:t>eleven</w:t>
      </w:r>
      <w:r w:rsidR="00706803" w:rsidRPr="00F92EB0">
        <w:t xml:space="preserve"> environmental stressors characterized a group of approximately 900 genes that consistently show similar expression profiles, referred to collectively as the environmental stress response, or ESR (Gasch et al., 2000). Initiation of the ESR is dependent on the transcription factors MSN2/4 and YHP1. However, individual stressors have also been shown to precipitate</w:t>
      </w:r>
      <w:r w:rsidR="004D7F6C" w:rsidRPr="00F92EB0">
        <w:t xml:space="preserve"> unique</w:t>
      </w:r>
      <w:r w:rsidR="00706803" w:rsidRPr="00F92EB0">
        <w:t xml:space="preserve"> transcriptional responses </w:t>
      </w:r>
      <w:r w:rsidR="004D7F6C" w:rsidRPr="00F92EB0">
        <w:t>in addition to</w:t>
      </w:r>
      <w:r w:rsidR="00706803" w:rsidRPr="00F92EB0">
        <w:t xml:space="preserve"> the ESR.</w:t>
      </w:r>
    </w:p>
    <w:p w14:paraId="7B6379F2" w14:textId="324A2AF5" w:rsidR="00706803" w:rsidRPr="00F92EB0" w:rsidRDefault="00706803" w:rsidP="00F92EB0">
      <w:pPr>
        <w:spacing w:line="480" w:lineRule="auto"/>
      </w:pPr>
    </w:p>
    <w:p w14:paraId="16C08155" w14:textId="17D81DFF" w:rsidR="00DF1D14" w:rsidRPr="00F92EB0" w:rsidRDefault="00706803" w:rsidP="00F92EB0">
      <w:pPr>
        <w:spacing w:line="480" w:lineRule="auto"/>
      </w:pPr>
      <w:r w:rsidRPr="00F92EB0">
        <w:t xml:space="preserve">Temperature shock is a </w:t>
      </w:r>
      <w:r w:rsidR="00DF1D14" w:rsidRPr="00F92EB0">
        <w:t>universal</w:t>
      </w:r>
      <w:r w:rsidRPr="00F92EB0">
        <w:t xml:space="preserve"> environmental stressor that is easy </w:t>
      </w:r>
      <w:r w:rsidR="004D7F6C" w:rsidRPr="00F92EB0">
        <w:t xml:space="preserve">to </w:t>
      </w:r>
      <w:r w:rsidR="00DF1D14" w:rsidRPr="00F92EB0">
        <w:t>investigate</w:t>
      </w:r>
      <w:r w:rsidR="004D7F6C" w:rsidRPr="00F92EB0">
        <w:t xml:space="preserve"> in the lab. In </w:t>
      </w:r>
      <w:r w:rsidR="004D7F6C" w:rsidRPr="00F92EB0">
        <w:rPr>
          <w:i/>
        </w:rPr>
        <w:t>Saccharomyces cerevisiae</w:t>
      </w:r>
      <w:r w:rsidR="004D7F6C" w:rsidRPr="00F92EB0">
        <w:t xml:space="preserve">, the response to heat shock has been extensively </w:t>
      </w:r>
      <w:r w:rsidR="00DF1D14" w:rsidRPr="00F92EB0">
        <w:t>characterized</w:t>
      </w:r>
      <w:r w:rsidR="004D7F6C" w:rsidRPr="00F92EB0">
        <w:t xml:space="preserve">, with various permutations of heat shock having contributed to the initial </w:t>
      </w:r>
      <w:r w:rsidR="00DF1D14" w:rsidRPr="00F92EB0">
        <w:t>identification</w:t>
      </w:r>
      <w:r w:rsidR="004D7F6C" w:rsidRPr="00F92EB0">
        <w:t xml:space="preserve"> of the ESR and detailed mechanistic understanding having emerged of the conserved heat shock proteins governing this process</w:t>
      </w:r>
      <w:r w:rsidRPr="00F92EB0">
        <w:rPr>
          <w:b/>
        </w:rPr>
        <w:t xml:space="preserve"> </w:t>
      </w:r>
      <w:r w:rsidR="00C32F74" w:rsidRPr="00F92EB0">
        <w:t xml:space="preserve">(Ingolia et al., 1982; Morano et al., 2012; </w:t>
      </w:r>
      <w:r w:rsidRPr="00F92EB0">
        <w:t>Verghese et al., 2012). However, the transcriptional response to cold shock in ye</w:t>
      </w:r>
      <w:r w:rsidR="004D7F6C" w:rsidRPr="00F92EB0">
        <w:t>a</w:t>
      </w:r>
      <w:r w:rsidR="004D6326" w:rsidRPr="00F92EB0">
        <w:t>st has received less attention, despite e</w:t>
      </w:r>
      <w:r w:rsidR="004D7F6C" w:rsidRPr="00F92EB0">
        <w:t>arly documentation of cold-sensitive phenotypes</w:t>
      </w:r>
      <w:r w:rsidR="004D6326" w:rsidRPr="00F92EB0">
        <w:t xml:space="preserve"> in yeast suggesting</w:t>
      </w:r>
      <w:r w:rsidR="004D7F6C" w:rsidRPr="00F92EB0">
        <w:t xml:space="preserve"> </w:t>
      </w:r>
      <w:r w:rsidR="004D6326" w:rsidRPr="00F92EB0">
        <w:t xml:space="preserve">that distinct </w:t>
      </w:r>
      <w:r w:rsidR="004D7F6C" w:rsidRPr="00F92EB0">
        <w:t>regulatory mechanisms</w:t>
      </w:r>
      <w:r w:rsidR="004D6326" w:rsidRPr="00F92EB0">
        <w:t xml:space="preserve"> are in place</w:t>
      </w:r>
      <w:r w:rsidR="004D7F6C" w:rsidRPr="00F92EB0">
        <w:t xml:space="preserve"> (Hampsey, 1997).</w:t>
      </w:r>
    </w:p>
    <w:p w14:paraId="79739E86" w14:textId="77777777" w:rsidR="00DF1D14" w:rsidRPr="00F92EB0" w:rsidRDefault="00DF1D14" w:rsidP="00F92EB0">
      <w:pPr>
        <w:spacing w:line="480" w:lineRule="auto"/>
      </w:pPr>
    </w:p>
    <w:p w14:paraId="35FFF0F3" w14:textId="404602B3" w:rsidR="004D6326" w:rsidRPr="00F92EB0" w:rsidRDefault="004D7F6C" w:rsidP="00F92EB0">
      <w:pPr>
        <w:spacing w:line="480" w:lineRule="auto"/>
      </w:pPr>
      <w:r w:rsidRPr="00F92EB0">
        <w:t xml:space="preserve">The molecular consequences of low temperature </w:t>
      </w:r>
      <w:r w:rsidR="004D6326" w:rsidRPr="00F92EB0">
        <w:t>include</w:t>
      </w:r>
      <w:r w:rsidRPr="00F92EB0">
        <w:t xml:space="preserve"> decreased membrane fluidity, impairment of translation due to </w:t>
      </w:r>
      <w:r w:rsidR="008F031F" w:rsidRPr="00F92EB0">
        <w:t>stabilization of RNA secondary structure</w:t>
      </w:r>
      <w:r w:rsidR="004D6326" w:rsidRPr="00F92EB0">
        <w:t xml:space="preserve">, </w:t>
      </w:r>
      <w:r w:rsidR="00DF1D14" w:rsidRPr="00F92EB0">
        <w:t>and</w:t>
      </w:r>
      <w:r w:rsidR="004D6326" w:rsidRPr="00F92EB0">
        <w:t xml:space="preserve"> impairment of enzymatic activities with no observed induction of conserved cold shock proteins </w:t>
      </w:r>
      <w:r w:rsidR="004D6326" w:rsidRPr="00F92EB0">
        <w:rPr>
          <w:rFonts w:eastAsia="Calibri"/>
          <w:color w:val="222222"/>
          <w:shd w:val="clear" w:color="auto" w:fill="FFFFFF"/>
        </w:rPr>
        <w:t>(Al-Fageeh and Smales, 2006).</w:t>
      </w:r>
      <w:r w:rsidR="004D6326" w:rsidRPr="00F92EB0">
        <w:rPr>
          <w:b/>
        </w:rPr>
        <w:t xml:space="preserve"> </w:t>
      </w:r>
      <w:r w:rsidRPr="00F92EB0">
        <w:t xml:space="preserve">Microarray experiments have demonstrated that approximately 25% of the genome is involved in the transcriptional response </w:t>
      </w:r>
      <w:r w:rsidR="004D6326" w:rsidRPr="00F92EB0">
        <w:t>to low temperatures. N</w:t>
      </w:r>
      <w:r w:rsidRPr="00F92EB0">
        <w:t>early one-third of</w:t>
      </w:r>
      <w:r w:rsidR="004D6326" w:rsidRPr="00F92EB0">
        <w:t xml:space="preserve"> all up-regulated genes encode</w:t>
      </w:r>
      <w:r w:rsidRPr="00F92EB0">
        <w:t xml:space="preserve"> ribosomal proteins (Sahara et al., 2002)</w:t>
      </w:r>
      <w:r w:rsidR="004D6326" w:rsidRPr="00F92EB0">
        <w:t xml:space="preserve">, suggesting that cold adaptation necessitates </w:t>
      </w:r>
      <w:r w:rsidR="004D6326" w:rsidRPr="00F92EB0">
        <w:rPr>
          <w:i/>
        </w:rPr>
        <w:t xml:space="preserve">de novo </w:t>
      </w:r>
      <w:r w:rsidR="004D6326" w:rsidRPr="00F92EB0">
        <w:t>ribosome biogenesis (Aguilera et al., 2007). Further experiments distinguished an early cold shock response occurring within 2 hours of cold temperature exposure from a late cold response occurring after 12 hours, which is MSN2/4-dependent and resembles the ESR (Schade et al., 2004). However, no canonical transcription factors regulating the early response to cold shock have been characterized.</w:t>
      </w:r>
    </w:p>
    <w:p w14:paraId="237649CB" w14:textId="0BF9BEFA" w:rsidR="004D6326" w:rsidRPr="00F92EB0" w:rsidRDefault="004D6326" w:rsidP="00F92EB0">
      <w:pPr>
        <w:spacing w:line="480" w:lineRule="auto"/>
      </w:pPr>
    </w:p>
    <w:p w14:paraId="66B78C34" w14:textId="7B7F927F" w:rsidR="00824F33" w:rsidRPr="00F92EB0" w:rsidRDefault="00DF1D14" w:rsidP="00F92EB0">
      <w:pPr>
        <w:spacing w:line="480" w:lineRule="auto"/>
      </w:pPr>
      <w:r w:rsidRPr="00F92EB0">
        <w:lastRenderedPageBreak/>
        <w:t>Understanding the regulatory mechanisms governing the genome-wide response to an environmental perturbation like cold shock requires identification not only of the transcription factors directly regulating genes with altered expression, but also of the factors regulating those transcription factors</w:t>
      </w:r>
      <w:r w:rsidR="00F25181" w:rsidRPr="00F92EB0">
        <w:t xml:space="preserve"> themselves</w:t>
      </w:r>
      <w:r w:rsidRPr="00F92EB0">
        <w:t>. Together, networks of transcription factors controlling the expression of target sets of genes form gene regulatory networks (GRNs)</w:t>
      </w:r>
      <w:r w:rsidR="00523820" w:rsidRPr="00F92EB0">
        <w:t xml:space="preserve">. Previous studies have employed genome-wide location analyses to construct unweighted hypothesis </w:t>
      </w:r>
      <w:r w:rsidR="003C1C8E" w:rsidRPr="00F92EB0">
        <w:t>gene regulatory networks</w:t>
      </w:r>
      <w:r w:rsidR="00523820" w:rsidRPr="00F92EB0">
        <w:t xml:space="preserve"> controlling global transcriptional respons</w:t>
      </w:r>
      <w:r w:rsidR="00B61110" w:rsidRPr="00F92EB0">
        <w:t xml:space="preserve">es in yeast (Lee et al., 2002; </w:t>
      </w:r>
      <w:r w:rsidR="00523820" w:rsidRPr="00F92EB0">
        <w:t>Harbison et al., 2004).</w:t>
      </w:r>
      <w:r w:rsidR="003C1C8E" w:rsidRPr="00F92EB0">
        <w:t xml:space="preserve"> </w:t>
      </w:r>
      <w:r w:rsidR="00F25181" w:rsidRPr="00F92EB0">
        <w:t>Mathematical modeling of</w:t>
      </w:r>
      <w:r w:rsidR="00523820" w:rsidRPr="00F92EB0">
        <w:t xml:space="preserve"> GRN dynamics</w:t>
      </w:r>
      <w:r w:rsidR="00F25181" w:rsidRPr="00F92EB0">
        <w:t xml:space="preserve"> is an important next step in the complete computational modeling of the yeast cell. However, doing so </w:t>
      </w:r>
      <w:r w:rsidR="00824F33" w:rsidRPr="00F92EB0">
        <w:t>has posed</w:t>
      </w:r>
      <w:r w:rsidR="00F25181" w:rsidRPr="00F92EB0">
        <w:t xml:space="preserve"> several challenges, including </w:t>
      </w:r>
      <w:r w:rsidR="00824F33" w:rsidRPr="00F92EB0">
        <w:t xml:space="preserve">the large numbers of parameters that require estimation, </w:t>
      </w:r>
      <w:r w:rsidR="00F25181" w:rsidRPr="00F92EB0">
        <w:t>the nonlinear dynamics of gene regulation</w:t>
      </w:r>
      <w:r w:rsidR="00824F33" w:rsidRPr="00F92EB0">
        <w:t xml:space="preserve"> (Wang et al., 2009)</w:t>
      </w:r>
      <w:r w:rsidR="00F25181" w:rsidRPr="00F92EB0">
        <w:t xml:space="preserve">, </w:t>
      </w:r>
      <w:r w:rsidR="00824F33" w:rsidRPr="00F92EB0">
        <w:t xml:space="preserve">and the intrinsic noise of GRNs (Thattai and Oudenaarden, 2001). </w:t>
      </w:r>
    </w:p>
    <w:p w14:paraId="23D19A0C" w14:textId="77777777" w:rsidR="00824F33" w:rsidRPr="00F92EB0" w:rsidRDefault="00824F33" w:rsidP="00F92EB0">
      <w:pPr>
        <w:spacing w:line="480" w:lineRule="auto"/>
      </w:pPr>
    </w:p>
    <w:p w14:paraId="5F79F7C5" w14:textId="31BF6D10" w:rsidR="00824F33" w:rsidRPr="00F92EB0" w:rsidRDefault="00F25181" w:rsidP="00F92EB0">
      <w:pPr>
        <w:spacing w:line="480" w:lineRule="auto"/>
      </w:pPr>
      <w:r w:rsidRPr="00F92EB0">
        <w:t>To address these issue</w:t>
      </w:r>
      <w:r w:rsidR="003825EA" w:rsidRPr="00F92EB0">
        <w:t>s, we developed GRNmap, an open-</w:t>
      </w:r>
      <w:r w:rsidRPr="00F92EB0">
        <w:t>source MATLAB software package that employs mass balance ordinary differential equations to estimate GRN parameters from noisy, temporally sparse microarray data (Dahlquist et al., 2015).</w:t>
      </w:r>
      <w:r w:rsidR="00824F33" w:rsidRPr="00F92EB0">
        <w:t xml:space="preserve"> GRNmap achieves efficient optimization of high-dimensional parameters by employing a penalized non</w:t>
      </w:r>
      <w:r w:rsidR="00523820" w:rsidRPr="00F92EB0">
        <w:t>linear least squares approach</w:t>
      </w:r>
      <w:r w:rsidR="00824F33" w:rsidRPr="00F92EB0">
        <w:t xml:space="preserve">. Estimated parameters include transcription factor production rates, net thresholds, and </w:t>
      </w:r>
      <w:r w:rsidR="00523820" w:rsidRPr="00F92EB0">
        <w:t>regulatory weights. The weighted regulatory relationships connecting the individual transcription factors in our models can be represented either as activation or repression. We have also developed a companion web app, GRNsight, for visualization of these unweighted and weighted gene regulatory network models (Dahlquist et al., 2016).</w:t>
      </w:r>
    </w:p>
    <w:p w14:paraId="7C20B9C6" w14:textId="0E83E302" w:rsidR="003C1C8E" w:rsidRPr="00F92EB0" w:rsidRDefault="003C1C8E" w:rsidP="00F92EB0">
      <w:pPr>
        <w:spacing w:line="480" w:lineRule="auto"/>
      </w:pPr>
    </w:p>
    <w:p w14:paraId="698778F5" w14:textId="6E25E14B" w:rsidR="00523820" w:rsidRPr="00F92EB0" w:rsidRDefault="003C1C8E" w:rsidP="00F92EB0">
      <w:pPr>
        <w:spacing w:line="480" w:lineRule="auto"/>
      </w:pPr>
      <w:r w:rsidRPr="00F92EB0">
        <w:lastRenderedPageBreak/>
        <w:t xml:space="preserve">The goal of this work </w:t>
      </w:r>
      <w:r w:rsidR="00833299" w:rsidRPr="00F92EB0">
        <w:t>was</w:t>
      </w:r>
      <w:r w:rsidRPr="00F92EB0">
        <w:t xml:space="preserve"> to identify and mathematically model the “medium-scale” gene regulatory network responsible for controlling the early response to cold shock in </w:t>
      </w:r>
      <w:r w:rsidRPr="00F92EB0">
        <w:rPr>
          <w:i/>
        </w:rPr>
        <w:t>Saccharomyces cerevisiae</w:t>
      </w:r>
      <w:r w:rsidR="00833299" w:rsidRPr="00F92EB0">
        <w:t>. This was achieved using GRNmap and GRNsight to model and comparatively analyze six GRNs empirically derived from cold shock microarray experiments performed in wild-type yeast and transcription factor deletion mutants at 13</w:t>
      </w:r>
      <w:r w:rsidR="00833299" w:rsidRPr="00F92EB0">
        <w:sym w:font="Symbol" w:char="F0B0"/>
      </w:r>
      <w:r w:rsidR="00833299" w:rsidRPr="00F92EB0">
        <w:t xml:space="preserve">C. In doing so, we aimed to determine which transcription factors control the early response to cold shock, what their relative levels of influence are in the GRNs, what motifs are formed, and how those motifs combine to form an overall </w:t>
      </w:r>
      <w:r w:rsidR="00750279" w:rsidRPr="00F92EB0">
        <w:t>gene regulatory</w:t>
      </w:r>
      <w:r w:rsidR="00833299" w:rsidRPr="00F92EB0">
        <w:t xml:space="preserve"> network governing the cold shock response.</w:t>
      </w:r>
    </w:p>
    <w:p w14:paraId="415DD74B" w14:textId="77777777" w:rsidR="00523820" w:rsidRPr="00F92EB0" w:rsidRDefault="00523820" w:rsidP="004D6326"/>
    <w:p w14:paraId="38A08BFE" w14:textId="02275A81" w:rsidR="00523820" w:rsidRPr="00F92EB0" w:rsidRDefault="00523820" w:rsidP="004D6326"/>
    <w:p w14:paraId="3AC7C86D" w14:textId="77777777" w:rsidR="00523820" w:rsidRPr="00F92EB0" w:rsidRDefault="00523820" w:rsidP="004D6326"/>
    <w:p w14:paraId="2F325A62" w14:textId="39C2397E" w:rsidR="00523820" w:rsidRPr="00F92EB0" w:rsidRDefault="00523820" w:rsidP="004D6326"/>
    <w:p w14:paraId="6B247315" w14:textId="77777777" w:rsidR="00523820" w:rsidRPr="00F92EB0" w:rsidRDefault="00523820" w:rsidP="004D6326"/>
    <w:p w14:paraId="2D709C68" w14:textId="542D0DE8" w:rsidR="00824F33" w:rsidRPr="00F92EB0" w:rsidRDefault="00824F33" w:rsidP="004D6326"/>
    <w:p w14:paraId="7BCB51A3" w14:textId="55C4B590" w:rsidR="004D6326" w:rsidRPr="00F92EB0" w:rsidRDefault="004D6326" w:rsidP="004D6326"/>
    <w:p w14:paraId="1708570B" w14:textId="57BB4B1A" w:rsidR="004D6326" w:rsidRPr="00F92EB0" w:rsidRDefault="004D6326" w:rsidP="00706803"/>
    <w:p w14:paraId="625EBE29" w14:textId="372F66A5" w:rsidR="00706803" w:rsidRPr="00F92EB0" w:rsidRDefault="00706803" w:rsidP="00706803"/>
    <w:p w14:paraId="74C5EEBA" w14:textId="77777777" w:rsidR="00706803" w:rsidRPr="00F92EB0" w:rsidRDefault="00706803" w:rsidP="00706803"/>
    <w:p w14:paraId="37DC5CE3" w14:textId="346C9F4E" w:rsidR="00301B9F" w:rsidRPr="00F92EB0" w:rsidRDefault="00301B9F"/>
    <w:p w14:paraId="1BC2E1AC" w14:textId="1E5849C5" w:rsidR="00301B9F" w:rsidRDefault="00301B9F">
      <w:pPr>
        <w:rPr>
          <w:rFonts w:ascii="Arial" w:hAnsi="Arial" w:cs="Arial"/>
          <w:sz w:val="20"/>
          <w:szCs w:val="20"/>
        </w:rPr>
      </w:pPr>
    </w:p>
    <w:p w14:paraId="713F5E10" w14:textId="77777777" w:rsidR="00301B9F" w:rsidRDefault="00301B9F">
      <w:pPr>
        <w:rPr>
          <w:rFonts w:ascii="Arial" w:hAnsi="Arial" w:cs="Arial"/>
          <w:sz w:val="20"/>
          <w:szCs w:val="20"/>
        </w:rPr>
      </w:pPr>
    </w:p>
    <w:p w14:paraId="4F98EDCD" w14:textId="38E7C337" w:rsidR="00301B9F" w:rsidRDefault="00301B9F">
      <w:pPr>
        <w:rPr>
          <w:rFonts w:ascii="Arial" w:hAnsi="Arial" w:cs="Arial"/>
          <w:sz w:val="20"/>
          <w:szCs w:val="20"/>
        </w:rPr>
      </w:pPr>
    </w:p>
    <w:p w14:paraId="2E38E47B" w14:textId="77777777" w:rsidR="00301B9F" w:rsidRPr="00301B9F" w:rsidRDefault="00301B9F">
      <w:pPr>
        <w:rPr>
          <w:rFonts w:ascii="Arial" w:hAnsi="Arial" w:cs="Arial"/>
          <w:sz w:val="20"/>
          <w:szCs w:val="20"/>
        </w:rPr>
      </w:pPr>
    </w:p>
    <w:p w14:paraId="60700DEF" w14:textId="11A92E84" w:rsidR="00B92E47" w:rsidRDefault="00B92E47">
      <w:pPr>
        <w:rPr>
          <w:rFonts w:ascii="Arial" w:hAnsi="Arial" w:cs="Arial"/>
          <w:b/>
          <w:sz w:val="20"/>
          <w:szCs w:val="20"/>
        </w:rPr>
      </w:pPr>
      <w:r>
        <w:rPr>
          <w:rFonts w:ascii="Arial" w:hAnsi="Arial" w:cs="Arial"/>
          <w:b/>
          <w:sz w:val="20"/>
          <w:szCs w:val="20"/>
        </w:rPr>
        <w:br w:type="page"/>
      </w:r>
    </w:p>
    <w:p w14:paraId="4D581EA5" w14:textId="0FEF0B9C" w:rsidR="007424EB" w:rsidRPr="00F92EB0" w:rsidRDefault="00E12755" w:rsidP="00EB0BB8">
      <w:pPr>
        <w:rPr>
          <w:b/>
        </w:rPr>
      </w:pPr>
      <w:r w:rsidRPr="00F92EB0">
        <w:rPr>
          <w:b/>
        </w:rPr>
        <w:lastRenderedPageBreak/>
        <w:t>MATERIALS AND METHODS:</w:t>
      </w:r>
    </w:p>
    <w:p w14:paraId="609D2B59" w14:textId="0894E0B5" w:rsidR="00D16A18" w:rsidRPr="00F92EB0" w:rsidRDefault="00D16A18" w:rsidP="00EB0BB8">
      <w:pPr>
        <w:rPr>
          <w:b/>
        </w:rPr>
      </w:pPr>
    </w:p>
    <w:p w14:paraId="17F4F6E9" w14:textId="64245B6B" w:rsidR="00D16A18" w:rsidRPr="00F92EB0" w:rsidRDefault="00D26F49" w:rsidP="00EB0BB8">
      <w:pPr>
        <w:rPr>
          <w:b/>
        </w:rPr>
      </w:pPr>
      <w:r w:rsidRPr="00F92EB0">
        <w:rPr>
          <w:b/>
        </w:rPr>
        <w:t>Statistical Analysis of DNA Microarray Data</w:t>
      </w:r>
    </w:p>
    <w:p w14:paraId="1CC8B013" w14:textId="3CC6AF5E" w:rsidR="00847457" w:rsidRPr="00F92EB0" w:rsidRDefault="00847457" w:rsidP="00EB0BB8">
      <w:pPr>
        <w:rPr>
          <w:b/>
        </w:rPr>
      </w:pPr>
    </w:p>
    <w:p w14:paraId="4A28803E" w14:textId="2864D74E" w:rsidR="002C4521" w:rsidRPr="00F92EB0" w:rsidRDefault="00B84E54" w:rsidP="00F92EB0">
      <w:pPr>
        <w:spacing w:line="480" w:lineRule="auto"/>
        <w:rPr>
          <w:rStyle w:val="Hyperlink"/>
          <w:color w:val="auto"/>
          <w:u w:val="none"/>
        </w:rPr>
      </w:pPr>
      <w:r w:rsidRPr="00F92EB0">
        <w:t xml:space="preserve">Raw </w:t>
      </w:r>
      <w:r w:rsidR="00D26F49" w:rsidRPr="00F92EB0">
        <w:t xml:space="preserve">DNA microarray data was obtained from previous cold shock experiments performed by the Dahlquist Lab in which wild-type </w:t>
      </w:r>
      <w:r w:rsidR="00D26F49" w:rsidRPr="00F92EB0">
        <w:rPr>
          <w:i/>
        </w:rPr>
        <w:t>Saccharomyces cerevisiae</w:t>
      </w:r>
      <w:r w:rsidR="00D26F49" w:rsidRPr="00F92EB0">
        <w:t xml:space="preserve"> and </w:t>
      </w:r>
      <w:r w:rsidRPr="00F92EB0">
        <w:t xml:space="preserve">the transcription factor deletion strains ∆cin5, ∆gln3, ∆hap4, ∆hmo1, and ∆zap1 were subjected to cold shock at </w:t>
      </w:r>
      <w:r w:rsidRPr="00F92EB0">
        <w:rPr>
          <w:rFonts w:eastAsia="Calibri"/>
        </w:rPr>
        <w:t xml:space="preserve">13°C for 15, 30, and 60 minutes. The complete expression data set is publically available: </w:t>
      </w:r>
      <w:hyperlink r:id="rId8" w:history="1">
        <w:r w:rsidRPr="00F92EB0">
          <w:rPr>
            <w:rStyle w:val="Hyperlink"/>
          </w:rPr>
          <w:t>https://github.com/kdahlquist/DahlquistLab/blob/master/GEO_submission/Dahlquist_GA_dual_ch_w_platf_20160613.xls?raw=true</w:t>
        </w:r>
      </w:hyperlink>
      <w:r w:rsidRPr="00F92EB0">
        <w:rPr>
          <w:rStyle w:val="Hyperlink"/>
          <w:color w:val="auto"/>
          <w:u w:val="none"/>
        </w:rPr>
        <w:t xml:space="preserve">. </w:t>
      </w:r>
    </w:p>
    <w:p w14:paraId="5E8A95C5" w14:textId="77777777" w:rsidR="002C4521" w:rsidRPr="00F92EB0" w:rsidRDefault="002C4521" w:rsidP="00F92EB0">
      <w:pPr>
        <w:spacing w:line="480" w:lineRule="auto"/>
        <w:rPr>
          <w:rStyle w:val="Hyperlink"/>
          <w:color w:val="auto"/>
          <w:u w:val="none"/>
        </w:rPr>
      </w:pPr>
    </w:p>
    <w:p w14:paraId="6DB73432" w14:textId="447A94CB" w:rsidR="002C4521" w:rsidRPr="00F92EB0" w:rsidRDefault="00B84E54" w:rsidP="00F92EB0">
      <w:pPr>
        <w:spacing w:line="480" w:lineRule="auto"/>
        <w:rPr>
          <w:rStyle w:val="Hyperlink"/>
          <w:color w:val="auto"/>
          <w:u w:val="none"/>
        </w:rPr>
      </w:pPr>
      <w:r w:rsidRPr="00F92EB0">
        <w:rPr>
          <w:rStyle w:val="Hyperlink"/>
          <w:color w:val="auto"/>
          <w:u w:val="none"/>
        </w:rPr>
        <w:t>Prior to statistical analysis, within- and between-chip normalization of the raw data was performed in the open-source statistical software R (version 3.1.0, R Foundation for Statistical Computing, Vienna, Austria) using the limma v3.20.1 package normalization script.</w:t>
      </w:r>
      <w:r w:rsidR="002C4521" w:rsidRPr="00F92EB0">
        <w:rPr>
          <w:rStyle w:val="Hyperlink"/>
          <w:color w:val="auto"/>
          <w:u w:val="none"/>
        </w:rPr>
        <w:t xml:space="preserve"> The between-chip normalized expression data for each strain was imported into Microsoft Excel, and within-strain ANOVA was performed to identify genes with significant expression changes at any time point. To limit the false discovery rate associated with multiple testing, the stringent Benjamini and Hochberg</w:t>
      </w:r>
      <w:r w:rsidR="00D2738D" w:rsidRPr="00F92EB0">
        <w:rPr>
          <w:rStyle w:val="Hyperlink"/>
          <w:color w:val="auto"/>
          <w:u w:val="none"/>
        </w:rPr>
        <w:t xml:space="preserve"> (B&amp;H) </w:t>
      </w:r>
      <w:r w:rsidR="002C4521" w:rsidRPr="00F92EB0">
        <w:rPr>
          <w:rStyle w:val="Hyperlink"/>
          <w:i/>
          <w:color w:val="auto"/>
          <w:u w:val="none"/>
        </w:rPr>
        <w:t>p</w:t>
      </w:r>
      <w:r w:rsidR="002C4521" w:rsidRPr="00F92EB0">
        <w:rPr>
          <w:rStyle w:val="Hyperlink"/>
          <w:color w:val="auto"/>
          <w:u w:val="none"/>
        </w:rPr>
        <w:t>-value correction was applied to all ANOVA results (Benjamini and Hochberg, 1995). A corrected</w:t>
      </w:r>
      <w:r w:rsidR="00D2738D" w:rsidRPr="00F92EB0">
        <w:rPr>
          <w:rStyle w:val="Hyperlink"/>
          <w:color w:val="auto"/>
          <w:u w:val="none"/>
        </w:rPr>
        <w:t xml:space="preserve"> B&amp;H </w:t>
      </w:r>
      <w:r w:rsidR="002C4521" w:rsidRPr="00F92EB0">
        <w:rPr>
          <w:rStyle w:val="Hyperlink"/>
          <w:i/>
          <w:color w:val="auto"/>
          <w:u w:val="none"/>
        </w:rPr>
        <w:t>p</w:t>
      </w:r>
      <w:r w:rsidR="002C4521" w:rsidRPr="00F92EB0">
        <w:rPr>
          <w:rStyle w:val="Hyperlink"/>
          <w:color w:val="auto"/>
          <w:u w:val="none"/>
        </w:rPr>
        <w:t>-value &lt; 0.05 was considered significant.</w:t>
      </w:r>
    </w:p>
    <w:p w14:paraId="532BB3BB" w14:textId="4E9AE580" w:rsidR="00D2738D" w:rsidRPr="00F92EB0" w:rsidRDefault="00D2738D" w:rsidP="00EB0BB8">
      <w:pPr>
        <w:rPr>
          <w:rStyle w:val="Hyperlink"/>
          <w:color w:val="auto"/>
          <w:u w:val="none"/>
        </w:rPr>
      </w:pPr>
    </w:p>
    <w:p w14:paraId="27632DCD" w14:textId="3F7C4F7A" w:rsidR="00D2738D" w:rsidRPr="00F92EB0" w:rsidRDefault="00D2738D" w:rsidP="00EB0BB8">
      <w:pPr>
        <w:rPr>
          <w:rStyle w:val="Hyperlink"/>
          <w:color w:val="auto"/>
          <w:u w:val="none"/>
        </w:rPr>
      </w:pPr>
    </w:p>
    <w:p w14:paraId="1F01D250" w14:textId="26FAC407" w:rsidR="00D2738D" w:rsidRPr="00F92EB0" w:rsidRDefault="00BC1092" w:rsidP="00EB0BB8">
      <w:pPr>
        <w:rPr>
          <w:rStyle w:val="Hyperlink"/>
          <w:b/>
          <w:color w:val="auto"/>
          <w:u w:val="none"/>
        </w:rPr>
      </w:pPr>
      <w:r w:rsidRPr="00F92EB0">
        <w:rPr>
          <w:rStyle w:val="Hyperlink"/>
          <w:b/>
          <w:color w:val="auto"/>
          <w:u w:val="none"/>
        </w:rPr>
        <w:t>Derivation of</w:t>
      </w:r>
      <w:r w:rsidR="00D2738D" w:rsidRPr="00F92EB0">
        <w:rPr>
          <w:rStyle w:val="Hyperlink"/>
          <w:b/>
          <w:color w:val="auto"/>
          <w:u w:val="none"/>
        </w:rPr>
        <w:t xml:space="preserve"> </w:t>
      </w:r>
      <w:r w:rsidR="00D35B8B" w:rsidRPr="00F92EB0">
        <w:rPr>
          <w:rStyle w:val="Hyperlink"/>
          <w:b/>
          <w:color w:val="auto"/>
          <w:u w:val="none"/>
        </w:rPr>
        <w:t xml:space="preserve">Candidate </w:t>
      </w:r>
      <w:r w:rsidRPr="00F92EB0">
        <w:rPr>
          <w:rStyle w:val="Hyperlink"/>
          <w:b/>
          <w:color w:val="auto"/>
          <w:u w:val="none"/>
        </w:rPr>
        <w:t>Gene Regulatory Networks</w:t>
      </w:r>
      <w:r w:rsidR="00D2738D" w:rsidRPr="00F92EB0">
        <w:rPr>
          <w:rStyle w:val="Hyperlink"/>
          <w:b/>
          <w:color w:val="auto"/>
          <w:u w:val="none"/>
        </w:rPr>
        <w:t xml:space="preserve"> from Microarray Data</w:t>
      </w:r>
    </w:p>
    <w:p w14:paraId="1792BBDB" w14:textId="6645FF42" w:rsidR="00D2738D" w:rsidRPr="00F92EB0" w:rsidRDefault="00D2738D" w:rsidP="00EB0BB8">
      <w:pPr>
        <w:rPr>
          <w:rStyle w:val="Hyperlink"/>
          <w:b/>
          <w:color w:val="auto"/>
          <w:u w:val="none"/>
        </w:rPr>
      </w:pPr>
    </w:p>
    <w:p w14:paraId="5F89DDB8" w14:textId="5335B7ED" w:rsidR="009C48E7" w:rsidRPr="00F92EB0" w:rsidRDefault="00D2738D" w:rsidP="00F92EB0">
      <w:pPr>
        <w:spacing w:line="480" w:lineRule="auto"/>
      </w:pPr>
      <w:r w:rsidRPr="00F92EB0">
        <w:rPr>
          <w:rStyle w:val="Hyperlink"/>
          <w:color w:val="auto"/>
          <w:u w:val="none"/>
        </w:rPr>
        <w:t>The YEASTRACT database of regulatory relationships</w:t>
      </w:r>
      <w:r w:rsidR="00B4548A" w:rsidRPr="00F92EB0">
        <w:rPr>
          <w:rStyle w:val="Hyperlink"/>
          <w:color w:val="auto"/>
          <w:u w:val="none"/>
        </w:rPr>
        <w:t xml:space="preserve"> in </w:t>
      </w:r>
      <w:r w:rsidR="00B4548A" w:rsidRPr="00F92EB0">
        <w:rPr>
          <w:rStyle w:val="Hyperlink"/>
          <w:i/>
          <w:color w:val="auto"/>
          <w:u w:val="none"/>
        </w:rPr>
        <w:t>S. cerevisiae</w:t>
      </w:r>
      <w:r w:rsidRPr="00F92EB0">
        <w:rPr>
          <w:rStyle w:val="Hyperlink"/>
          <w:color w:val="auto"/>
          <w:u w:val="none"/>
        </w:rPr>
        <w:t xml:space="preserve"> was queried to identify transcription factors </w:t>
      </w:r>
      <w:r w:rsidR="00B4548A" w:rsidRPr="00F92EB0">
        <w:rPr>
          <w:rStyle w:val="Hyperlink"/>
          <w:color w:val="auto"/>
          <w:u w:val="none"/>
        </w:rPr>
        <w:t>controlling</w:t>
      </w:r>
      <w:r w:rsidRPr="00F92EB0">
        <w:rPr>
          <w:rStyle w:val="Hyperlink"/>
          <w:color w:val="auto"/>
          <w:u w:val="none"/>
        </w:rPr>
        <w:t xml:space="preserve"> genes </w:t>
      </w:r>
      <w:r w:rsidR="00B4548A" w:rsidRPr="00F92EB0">
        <w:rPr>
          <w:rStyle w:val="Hyperlink"/>
          <w:color w:val="auto"/>
          <w:u w:val="none"/>
        </w:rPr>
        <w:t xml:space="preserve">that exhibited significant expression changes in response to cold shock </w:t>
      </w:r>
      <w:r w:rsidRPr="00F92EB0">
        <w:t>(Teixeira et al., 2017)</w:t>
      </w:r>
      <w:r w:rsidR="00B4548A" w:rsidRPr="00F92EB0">
        <w:t xml:space="preserve">. For each strain tested, the list of genes with significant B&amp;H ANOVA </w:t>
      </w:r>
      <w:r w:rsidR="00B4548A" w:rsidRPr="00F92EB0">
        <w:rPr>
          <w:i/>
        </w:rPr>
        <w:t>p</w:t>
      </w:r>
      <w:r w:rsidR="00B4548A" w:rsidRPr="00F92EB0">
        <w:t xml:space="preserve">-values was entered into YEASTRACT using the “Rank by TF” function. Lists </w:t>
      </w:r>
      <w:r w:rsidR="00B4548A" w:rsidRPr="00F92EB0">
        <w:lastRenderedPageBreak/>
        <w:t>of transcription factors regulating these genes were returned on the basis of DNA binding evidence only an</w:t>
      </w:r>
      <w:r w:rsidR="009C48E7" w:rsidRPr="00F92EB0">
        <w:t>d ranked by significance.</w:t>
      </w:r>
    </w:p>
    <w:p w14:paraId="27B5E734" w14:textId="77777777" w:rsidR="009C48E7" w:rsidRPr="00F92EB0" w:rsidRDefault="009C48E7" w:rsidP="00F92EB0">
      <w:pPr>
        <w:spacing w:line="480" w:lineRule="auto"/>
      </w:pPr>
    </w:p>
    <w:p w14:paraId="1C87A216" w14:textId="3D36BC17" w:rsidR="00BC1092" w:rsidRPr="00F92EB0" w:rsidRDefault="00B4548A" w:rsidP="00F92EB0">
      <w:pPr>
        <w:spacing w:line="480" w:lineRule="auto"/>
      </w:pPr>
      <w:r w:rsidRPr="00F92EB0">
        <w:t>The 30 most significant regulators were recorded, and the transcription factors that were deleted in our cold shock experiments—CIN5, GLN3, HAP4, HMO1, and ZAP1—were added if not already present.</w:t>
      </w:r>
      <w:r w:rsidR="009C48E7" w:rsidRPr="00F92EB0">
        <w:t xml:space="preserve"> The “Generate Regulation Matrix” utility in YEASTRACT was then used to construct unweighted gene regulatory networks from these lists of transcription factors on the basis of DNA binding evidence. The networks were subsequently pared down by individually deleting the least significant transcription factors, along with any target genes that became disconnected from the GRNs, until approximately 15 genes remained. Following this protocol, a family of six database-derived GRNs with 14-17 genes and 25-35 edges was obtained.</w:t>
      </w:r>
      <w:r w:rsidR="00BC1092" w:rsidRPr="00F92EB0">
        <w:t xml:space="preserve"> The networks were exported from YEASTRACT as unweighted adjacency matrices for modeling using GRNmap.</w:t>
      </w:r>
    </w:p>
    <w:p w14:paraId="05E335B4" w14:textId="77777777" w:rsidR="00BC1092" w:rsidRPr="00F92EB0" w:rsidRDefault="00BC1092" w:rsidP="00D2738D">
      <w:pPr>
        <w:rPr>
          <w:b/>
        </w:rPr>
      </w:pPr>
    </w:p>
    <w:p w14:paraId="4257E9D5" w14:textId="77777777" w:rsidR="00BC1092" w:rsidRPr="00F92EB0" w:rsidRDefault="00BC1092" w:rsidP="00D2738D">
      <w:pPr>
        <w:rPr>
          <w:b/>
        </w:rPr>
      </w:pPr>
    </w:p>
    <w:p w14:paraId="0CA90064" w14:textId="459B80E5" w:rsidR="00BC1092" w:rsidRPr="00F92EB0" w:rsidRDefault="00BC1092" w:rsidP="00D2738D">
      <w:pPr>
        <w:rPr>
          <w:b/>
        </w:rPr>
      </w:pPr>
      <w:r w:rsidRPr="00F92EB0">
        <w:rPr>
          <w:b/>
        </w:rPr>
        <w:t>Network Modeling and Parameter Estimation Using GRNmap</w:t>
      </w:r>
    </w:p>
    <w:p w14:paraId="4E04C8A7" w14:textId="28929852" w:rsidR="00BC1092" w:rsidRPr="00F92EB0" w:rsidRDefault="00BC1092" w:rsidP="00BC1092">
      <w:pPr>
        <w:rPr>
          <w:b/>
        </w:rPr>
      </w:pPr>
    </w:p>
    <w:p w14:paraId="63BECB3C" w14:textId="5077062B" w:rsidR="00712FEE" w:rsidRPr="00F92EB0" w:rsidRDefault="00BC1092" w:rsidP="00F92EB0">
      <w:pPr>
        <w:spacing w:line="480" w:lineRule="auto"/>
      </w:pPr>
      <w:r w:rsidRPr="00F92EB0">
        <w:t xml:space="preserve">GRNmap is an open-source MATLAB software package developed by the Dahlquist Lab for the purpose of modeling gene regulatory network dynamics and estimating parameters from microarray data (Dahlquist et al., 2015). GRNmap uses mass balance ordinary differential equations to model the </w:t>
      </w:r>
      <w:r w:rsidR="00D91086" w:rsidRPr="00F92EB0">
        <w:t>nonlinear</w:t>
      </w:r>
      <w:r w:rsidRPr="00F92EB0">
        <w:t xml:space="preserve"> expression of </w:t>
      </w:r>
      <w:r w:rsidR="006B16E3" w:rsidRPr="00F92EB0">
        <w:t xml:space="preserve">each </w:t>
      </w:r>
      <w:r w:rsidRPr="00F92EB0">
        <w:t>ge</w:t>
      </w:r>
      <w:r w:rsidR="006B16E3" w:rsidRPr="00F92EB0">
        <w:t xml:space="preserve">ne within the network </w:t>
      </w:r>
      <w:r w:rsidRPr="00F92EB0">
        <w:t>(</w:t>
      </w:r>
      <w:r w:rsidR="00D35B8B" w:rsidRPr="00F92EB0">
        <w:t xml:space="preserve">Equation </w:t>
      </w:r>
      <w:r w:rsidRPr="00F92EB0">
        <w:t>1).</w:t>
      </w:r>
    </w:p>
    <w:p w14:paraId="52F83C45" w14:textId="584D0263" w:rsidR="00712FEE" w:rsidRPr="00F92EB0" w:rsidRDefault="00DD5A5B" w:rsidP="00F92EB0">
      <w:pPr>
        <w:spacing w:line="480" w:lineRule="auto"/>
        <w:jc w:val="center"/>
      </w:pPr>
      <w:r w:rsidRPr="00F92EB0">
        <w:rPr>
          <w:b/>
          <w:noProof/>
        </w:rPr>
        <mc:AlternateContent>
          <mc:Choice Requires="wps">
            <w:drawing>
              <wp:anchor distT="0" distB="0" distL="114300" distR="114300" simplePos="0" relativeHeight="251659264" behindDoc="0" locked="0" layoutInCell="1" allowOverlap="1" wp14:anchorId="65A96BB2" wp14:editId="5C4C8666">
                <wp:simplePos x="0" y="0"/>
                <wp:positionH relativeFrom="column">
                  <wp:posOffset>5422900</wp:posOffset>
                </wp:positionH>
                <wp:positionV relativeFrom="paragraph">
                  <wp:posOffset>394063</wp:posOffset>
                </wp:positionV>
                <wp:extent cx="571500" cy="2667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05ACB3D3" w14:textId="79964271" w:rsidR="00F57889" w:rsidRPr="00F92EB0" w:rsidRDefault="00F57889" w:rsidP="00BC1092">
                            <w:pPr>
                              <w:jc w:val="right"/>
                            </w:pPr>
                            <w:r w:rsidRPr="00F92EB0">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A96BB2" id="_x0000_t202" coordsize="21600,21600" o:spt="202" path="m,l,21600r21600,l21600,xe">
                <v:stroke joinstyle="miter"/>
                <v:path gradientshapeok="t" o:connecttype="rect"/>
              </v:shapetype>
              <v:shape id="Text Box 3" o:spid="_x0000_s1026" type="#_x0000_t202" style="position:absolute;left:0;text-align:left;margin-left:427pt;margin-top:31.05pt;width:45pt;height:2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" filled="f" stroked="f" strokeweight=".5pt">
                <v:textbox>
                  <w:txbxContent>
                    <w:p w14:paraId="05ACB3D3" w14:textId="79964271" w:rsidR="00F57889" w:rsidRPr="00F92EB0" w:rsidRDefault="00F57889" w:rsidP="00BC1092">
                      <w:pPr>
                        <w:jc w:val="right"/>
                      </w:pPr>
                      <w:r w:rsidRPr="00F92EB0">
                        <w:t>(1)</w:t>
                      </w:r>
                    </w:p>
                  </w:txbxContent>
                </v:textbox>
              </v:shape>
            </w:pict>
          </mc:Fallback>
        </mc:AlternateContent>
      </w:r>
    </w:p>
    <w:p w14:paraId="307E22FD" w14:textId="688FA6FC" w:rsidR="00DD5A5B" w:rsidRPr="00F92EB0" w:rsidRDefault="001F4575" w:rsidP="00F92EB0">
      <w:pPr>
        <w:spacing w:line="480" w:lineRule="auto"/>
        <w:jc w:val="cente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r>
                <w:rPr>
                  <w:rFonts w:ascii="Cambria Math" w:hAnsi="Cambria Math"/>
                </w:rPr>
                <m:t>1+</m:t>
              </m:r>
              <m:r>
                <m:rPr>
                  <m:sty m:val="p"/>
                </m:rPr>
                <w:rPr>
                  <w:rFonts w:ascii="Cambria Math" w:hAnsi="Cambria Math"/>
                </w:rPr>
                <m:t>exp</m:t>
              </m:r>
              <m:d>
                <m:dPr>
                  <m:ctrlPr>
                    <w:rPr>
                      <w:rFonts w:ascii="Cambria Math" w:hAnsi="Cambria Math"/>
                      <w:i/>
                    </w:rPr>
                  </m:ctrlPr>
                </m:dPr>
                <m:e>
                  <m:r>
                    <w:rPr>
                      <w:rFonts w:ascii="Cambria Math" w:hAnsi="Cambria Math"/>
                    </w:rPr>
                    <m:t>-</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nary>
                    </m:e>
                  </m:d>
                </m:e>
              </m:d>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oMath>
      </m:oMathPara>
    </w:p>
    <w:p w14:paraId="14DD49DE" w14:textId="086776AF" w:rsidR="00DD5A5B" w:rsidRPr="00F92EB0" w:rsidRDefault="00DD5A5B" w:rsidP="00F92EB0">
      <w:pPr>
        <w:spacing w:line="480" w:lineRule="auto"/>
        <w:jc w:val="center"/>
      </w:pPr>
    </w:p>
    <w:p w14:paraId="0440D16C" w14:textId="77777777" w:rsidR="00DD5A5B" w:rsidRPr="00F92EB0" w:rsidRDefault="00DD5A5B" w:rsidP="00F92EB0">
      <w:pPr>
        <w:spacing w:line="480" w:lineRule="auto"/>
        <w:jc w:val="center"/>
      </w:pPr>
    </w:p>
    <w:p w14:paraId="7E04BCA3" w14:textId="7860148B" w:rsidR="009C7916" w:rsidRPr="00F92EB0" w:rsidRDefault="006B16E3" w:rsidP="00F92EB0">
      <w:pPr>
        <w:spacing w:line="480" w:lineRule="auto"/>
      </w:pPr>
      <w:r w:rsidRPr="00F92EB0">
        <w:t xml:space="preserve">The change in expression of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sidR="009C7916" w:rsidRPr="00F92EB0">
        <w:t xml:space="preserve"> </w:t>
      </w:r>
      <w:r w:rsidRPr="00F92EB0">
        <w:t xml:space="preserve">over time is represented by a sigmoidal </w:t>
      </w:r>
      <w:r w:rsidR="009C7916" w:rsidRPr="00F92EB0">
        <w:t>term indicating production rate</w:t>
      </w:r>
      <w:r w:rsidRPr="00F92EB0">
        <w:t xml:space="preserve">, originally proposed in Vu and Vohradsky (2007), minus a linear term </w:t>
      </w:r>
      <m:oMath>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sidRPr="00F92EB0">
        <w:t xml:space="preserve"> indicating degradation rate.</w:t>
      </w:r>
      <w:r w:rsidR="009C7916" w:rsidRPr="00F92EB0">
        <w:t xml:space="preserve"> In the production term, the numerator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C7916" w:rsidRPr="00F92EB0">
        <w:rPr>
          <w:i/>
        </w:rPr>
        <w:t xml:space="preserve"> </w:t>
      </w:r>
      <w:r w:rsidR="009C7916" w:rsidRPr="00F92EB0">
        <w:t xml:space="preserve">is the maximal production rate, </w:t>
      </w:r>
      <w:r w:rsidR="00DD5A5B" w:rsidRPr="00F92EB0">
        <w:rPr>
          <w:i/>
        </w:rPr>
        <w:t>n</w:t>
      </w:r>
      <w:r w:rsidR="00DD5A5B" w:rsidRPr="00F92EB0">
        <w:rPr>
          <w:i/>
          <w:vertAlign w:val="subscript"/>
        </w:rPr>
        <w:t>g</w:t>
      </w:r>
      <w:r w:rsidR="00DD5A5B" w:rsidRPr="00F92EB0">
        <w:rPr>
          <w:i/>
        </w:rPr>
        <w:t xml:space="preserve"> </w:t>
      </w:r>
      <w:r w:rsidR="00DD5A5B" w:rsidRPr="00F92EB0">
        <w:t xml:space="preserve">is the number of genes in the network, </w:t>
      </w:r>
      <w:r w:rsidR="009C7916" w:rsidRPr="00F92EB0">
        <w:t xml:space="preserve">the parameter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9C7916" w:rsidRPr="00F92EB0">
        <w:t xml:space="preserve"> is the interaction weight of the regulatory gene </w:t>
      </w:r>
      <m:oMath>
        <m:r>
          <w:rPr>
            <w:rFonts w:ascii="Cambria Math" w:hAnsi="Cambria Math"/>
          </w:rPr>
          <m:t>j</m:t>
        </m:r>
      </m:oMath>
      <w:r w:rsidR="009C7916" w:rsidRPr="00F92EB0">
        <w:t xml:space="preserve"> controlling the production of the target gene </w:t>
      </w:r>
      <m:oMath>
        <m:r>
          <w:rPr>
            <w:rFonts w:ascii="Cambria Math" w:hAnsi="Cambria Math"/>
          </w:rPr>
          <m:t>i</m:t>
        </m:r>
      </m:oMath>
      <w:r w:rsidR="009C7916" w:rsidRPr="00F92EB0">
        <w:t xml:space="preserve">, and the parameter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9C7916" w:rsidRPr="00F92EB0">
        <w:t xml:space="preserve"> is the </w:t>
      </w:r>
      <w:r w:rsidR="00F21B8E" w:rsidRPr="00F92EB0">
        <w:t>expression threshold.</w:t>
      </w:r>
    </w:p>
    <w:p w14:paraId="5B68B379" w14:textId="015306E6" w:rsidR="00D91086" w:rsidRPr="00F92EB0" w:rsidRDefault="00D91086" w:rsidP="00F92EB0">
      <w:pPr>
        <w:spacing w:line="480" w:lineRule="auto"/>
      </w:pPr>
    </w:p>
    <w:p w14:paraId="4D7DA43C" w14:textId="7A7F1542" w:rsidR="004A2FB0" w:rsidRPr="00F92EB0" w:rsidRDefault="00F92EB0" w:rsidP="00F92EB0">
      <w:pPr>
        <w:spacing w:line="480" w:lineRule="auto"/>
      </w:pPr>
      <w:r w:rsidRPr="00F92EB0">
        <w:rPr>
          <w:b/>
          <w:noProof/>
        </w:rPr>
        <mc:AlternateContent>
          <mc:Choice Requires="wps">
            <w:drawing>
              <wp:anchor distT="0" distB="0" distL="114300" distR="114300" simplePos="0" relativeHeight="251661312" behindDoc="0" locked="0" layoutInCell="1" allowOverlap="1" wp14:anchorId="37FF836A" wp14:editId="72A7CB71">
                <wp:simplePos x="0" y="0"/>
                <wp:positionH relativeFrom="column">
                  <wp:posOffset>5422900</wp:posOffset>
                </wp:positionH>
                <wp:positionV relativeFrom="paragraph">
                  <wp:posOffset>1168037</wp:posOffset>
                </wp:positionV>
                <wp:extent cx="571500" cy="266700"/>
                <wp:effectExtent l="0" t="0" r="0" b="0"/>
                <wp:wrapNone/>
                <wp:docPr id="7" name="Text Box 7"/>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7FEF3563" w14:textId="4879C90F" w:rsidR="00F57889" w:rsidRPr="00F92EB0" w:rsidRDefault="00F57889" w:rsidP="00D91086">
                            <w:pPr>
                              <w:jc w:val="right"/>
                            </w:pPr>
                            <w:r w:rsidRPr="00F92EB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FF836A" id="Text Box 7" o:spid="_x0000_s1027" type="#_x0000_t202" style="position:absolute;margin-left:427pt;margin-top:91.95pt;width:45pt;height:2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" filled="f" stroked="f" strokeweight=".5pt">
                <v:textbox>
                  <w:txbxContent>
                    <w:p w14:paraId="7FEF3563" w14:textId="4879C90F" w:rsidR="00F57889" w:rsidRPr="00F92EB0" w:rsidRDefault="00F57889" w:rsidP="00D91086">
                      <w:pPr>
                        <w:jc w:val="right"/>
                      </w:pPr>
                      <w:r w:rsidRPr="00F92EB0">
                        <w:t>(2)</w:t>
                      </w:r>
                    </w:p>
                  </w:txbxContent>
                </v:textbox>
              </v:shape>
            </w:pict>
          </mc:Fallback>
        </mc:AlternateContent>
      </w:r>
      <w:r w:rsidR="0044146E" w:rsidRPr="00F92EB0">
        <w:t>The</w:t>
      </w:r>
      <w:r w:rsidR="00D91086" w:rsidRPr="00F92EB0">
        <w:t xml:space="preserve"> differential equation models of gene expression </w:t>
      </w:r>
      <w:r w:rsidR="0044146E" w:rsidRPr="00F92EB0">
        <w:t>are fit to microarray using a penalized least squares approach, which minimizes the discrepancy between model outputs and observed data</w:t>
      </w:r>
      <w:r w:rsidR="00D35B8B" w:rsidRPr="00F92EB0">
        <w:t xml:space="preserve"> (Equation </w:t>
      </w:r>
      <w:r w:rsidR="0044146E" w:rsidRPr="00F92EB0">
        <w:t>2).</w:t>
      </w:r>
      <w:r w:rsidRPr="00F92EB0">
        <w:rPr>
          <w:b/>
          <w:noProof/>
        </w:rPr>
        <w:t xml:space="preserve"> </w:t>
      </w:r>
      <m:oMath>
        <m:r>
          <m:rPr>
            <m:sty m:val="p"/>
          </m:rPr>
          <w:rPr>
            <w:rFonts w:ascii="Cambria Math" w:hAnsi="Cambria Math"/>
          </w:rPr>
          <w:br/>
        </m:r>
      </m:oMath>
      <m:oMathPara>
        <m:oMath>
          <m:r>
            <w:rPr>
              <w:rFonts w:ascii="Cambria Math" w:hAnsi="Cambria Math"/>
            </w:rPr>
            <m:t>E=</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g</m:t>
                  </m:r>
                </m:sub>
              </m:sSub>
              <m:sSub>
                <m:sSubPr>
                  <m:ctrlPr>
                    <w:rPr>
                      <w:rFonts w:ascii="Cambria Math" w:hAnsi="Cambria Math"/>
                      <w:i/>
                    </w:rPr>
                  </m:ctrlPr>
                </m:sSubPr>
                <m:e>
                  <m:r>
                    <w:rPr>
                      <w:rFonts w:ascii="Cambria Math" w:hAnsi="Cambria Math"/>
                    </w:rPr>
                    <m:t>n</m:t>
                  </m:r>
                </m:e>
                <m:sub>
                  <m:r>
                    <w:rPr>
                      <w:rFonts w:ascii="Cambria Math" w:hAnsi="Cambria Math"/>
                    </w:rPr>
                    <m:t>t</m:t>
                  </m:r>
                </m:sub>
              </m:sSub>
            </m:den>
          </m:f>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t</m:t>
                      </m:r>
                    </m:sub>
                  </m:sSub>
                </m:sup>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d</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c</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e>
                      </m:d>
                    </m:e>
                    <m:sup>
                      <m:r>
                        <w:rPr>
                          <w:rFonts w:ascii="Cambria Math" w:hAnsi="Cambria Math"/>
                        </w:rPr>
                        <m:t>2</m:t>
                      </m:r>
                    </m:sup>
                  </m:sSup>
                </m:e>
              </m:nary>
            </m:e>
          </m:nary>
          <m:r>
            <w:rPr>
              <w:rFonts w:ascii="Cambria Math" w:hAnsi="Cambria Math"/>
            </w:rPr>
            <m:t>+α</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oMath>
      </m:oMathPara>
    </w:p>
    <w:p w14:paraId="576C1DDD" w14:textId="3DF720DA" w:rsidR="00D91086" w:rsidRPr="00F92EB0" w:rsidRDefault="00A932AF" w:rsidP="00F92EB0">
      <w:pPr>
        <w:spacing w:line="480" w:lineRule="auto"/>
      </w:pPr>
      <w:r w:rsidRPr="00F92EB0">
        <w:t>The</w:t>
      </w:r>
      <w:r w:rsidR="0044146E" w:rsidRPr="00F92EB0">
        <w:t xml:space="preserve"> least squares error</w:t>
      </w:r>
      <w:r w:rsidR="009A54E6" w:rsidRPr="00F92EB0">
        <w:t xml:space="preserve">, represented by the first term of equation 2, </w:t>
      </w:r>
      <w:r w:rsidRPr="00F92EB0">
        <w:t xml:space="preserve">is reached by minimizing the total sum of squares of the differences between </w:t>
      </w:r>
      <w:r w:rsidR="009A54E6" w:rsidRPr="00F92EB0">
        <w:t>the observed log</w:t>
      </w:r>
      <w:r w:rsidR="009A54E6" w:rsidRPr="00F92EB0">
        <w:rPr>
          <w:vertAlign w:val="subscript"/>
        </w:rPr>
        <w:t>2</w:t>
      </w:r>
      <w:r w:rsidR="009A54E6" w:rsidRPr="00F92EB0">
        <w:t xml:space="preserve"> fold changes (</w:t>
      </w:r>
      <w:r w:rsidR="009A54E6" w:rsidRPr="00F92EB0">
        <w:rPr>
          <w:i/>
        </w:rPr>
        <w:t>z</w:t>
      </w:r>
      <w:r w:rsidR="009A54E6" w:rsidRPr="00F92EB0">
        <w:rPr>
          <w:i/>
          <w:vertAlign w:val="superscript"/>
        </w:rPr>
        <w:t>d</w:t>
      </w:r>
      <w:r w:rsidR="009A54E6" w:rsidRPr="00F92EB0">
        <w:t>)</w:t>
      </w:r>
      <w:r w:rsidR="009A54E6" w:rsidRPr="00F92EB0">
        <w:rPr>
          <w:i/>
        </w:rPr>
        <w:t xml:space="preserve"> </w:t>
      </w:r>
      <w:r w:rsidR="009A54E6" w:rsidRPr="00F92EB0">
        <w:t>and the estimated log</w:t>
      </w:r>
      <w:r w:rsidR="009A54E6" w:rsidRPr="00F92EB0">
        <w:rPr>
          <w:vertAlign w:val="subscript"/>
        </w:rPr>
        <w:t>2</w:t>
      </w:r>
      <w:r w:rsidR="009A54E6" w:rsidRPr="00F92EB0">
        <w:t xml:space="preserve"> fold changes (</w:t>
      </w:r>
      <w:r w:rsidR="009A54E6" w:rsidRPr="00F92EB0">
        <w:rPr>
          <w:i/>
        </w:rPr>
        <w:t>z</w:t>
      </w:r>
      <w:r w:rsidR="009A54E6" w:rsidRPr="00F92EB0">
        <w:rPr>
          <w:i/>
          <w:vertAlign w:val="superscript"/>
        </w:rPr>
        <w:t>c</w:t>
      </w:r>
      <w:r w:rsidR="009A54E6" w:rsidRPr="00F92EB0">
        <w:t>), derived from equation 1, for each gene in the network (</w:t>
      </w:r>
      <w:r w:rsidR="009A54E6" w:rsidRPr="00F92EB0">
        <w:rPr>
          <w:i/>
        </w:rPr>
        <w:t>n</w:t>
      </w:r>
      <w:r w:rsidR="009A54E6" w:rsidRPr="00F92EB0">
        <w:rPr>
          <w:i/>
          <w:vertAlign w:val="subscript"/>
        </w:rPr>
        <w:t>g</w:t>
      </w:r>
      <w:r w:rsidR="009A54E6" w:rsidRPr="00F92EB0">
        <w:t>) at each time point (</w:t>
      </w:r>
      <w:r w:rsidR="009A54E6" w:rsidRPr="00F92EB0">
        <w:rPr>
          <w:i/>
        </w:rPr>
        <w:t>n</w:t>
      </w:r>
      <w:r w:rsidR="009A54E6" w:rsidRPr="00F92EB0">
        <w:rPr>
          <w:i/>
          <w:vertAlign w:val="subscript"/>
        </w:rPr>
        <w:t>t</w:t>
      </w:r>
      <w:r w:rsidR="009A54E6" w:rsidRPr="00F92EB0">
        <w:t xml:space="preserve">). </w:t>
      </w:r>
      <w:r w:rsidRPr="00F92EB0">
        <w:t xml:space="preserve">The optimization problem is constrained by addition of a penalty term, which consists of the square of </w:t>
      </w:r>
      <m:oMath>
        <m:r>
          <w:rPr>
            <w:rFonts w:ascii="Cambria Math" w:hAnsi="Cambria Math"/>
          </w:rPr>
          <m:t>θ</m:t>
        </m:r>
      </m:oMath>
      <w:r w:rsidRPr="00F92EB0">
        <w:t xml:space="preserve">, the parameter vector, </w:t>
      </w:r>
      <w:r w:rsidR="00B07B80" w:rsidRPr="00F92EB0">
        <w:t xml:space="preserve">multiplied by </w:t>
      </w:r>
      <m:oMath>
        <m:r>
          <w:rPr>
            <w:rFonts w:ascii="Cambria Math" w:hAnsi="Cambria Math"/>
          </w:rPr>
          <m:t>α</m:t>
        </m:r>
      </m:oMath>
      <w:r w:rsidR="00B07B80" w:rsidRPr="00F92EB0">
        <w:t xml:space="preserve">, which is used for weighting. An efficient </w:t>
      </w:r>
      <m:oMath>
        <m:r>
          <w:rPr>
            <w:rFonts w:ascii="Cambria Math" w:hAnsi="Cambria Math"/>
          </w:rPr>
          <m:t>α</m:t>
        </m:r>
      </m:oMath>
      <w:r w:rsidR="00B07B80" w:rsidRPr="00F92EB0">
        <w:t xml:space="preserve"> value for medium-scale GRN parameter estimation, 0.002, was empirically derived by varying </w:t>
      </w:r>
      <m:oMath>
        <m:r>
          <w:rPr>
            <w:rFonts w:ascii="Cambria Math" w:hAnsi="Cambria Math"/>
          </w:rPr>
          <m:t>α</m:t>
        </m:r>
      </m:oMath>
      <w:r w:rsidR="00B07B80" w:rsidRPr="00F92EB0">
        <w:t xml:space="preserve"> during successive modeling of a 15-gene sample GRN and analyzing the resultant L-curve plot comparing the size of the regularized solution against the size of the associated residual (Hansen and O’Leary, 1993).</w:t>
      </w:r>
    </w:p>
    <w:p w14:paraId="7A2F75DB" w14:textId="09C95E74" w:rsidR="00161EEA" w:rsidRPr="00F92EB0" w:rsidRDefault="00161EEA" w:rsidP="00F92EB0">
      <w:pPr>
        <w:spacing w:line="480" w:lineRule="auto"/>
      </w:pPr>
    </w:p>
    <w:p w14:paraId="5E5BB937" w14:textId="68AA81A6" w:rsidR="00CB4A60" w:rsidRPr="00F92EB0" w:rsidRDefault="00161EEA" w:rsidP="00F92EB0">
      <w:pPr>
        <w:spacing w:line="480" w:lineRule="auto"/>
      </w:pPr>
      <w:r w:rsidRPr="00F92EB0">
        <w:lastRenderedPageBreak/>
        <w:t xml:space="preserve">The unweighted adjacency matrices representing the six GRNs derived from YEASTRACT were prepared for GRNmap modeling by creating input sheets in Microsoft Excel. Detailed instructions for formatting GRNmap input sheets are available at the following site: </w:t>
      </w:r>
      <w:hyperlink r:id="rId9" w:anchor="optimization_parameters_sheet" w:history="1">
        <w:r w:rsidRPr="00F92EB0">
          <w:rPr>
            <w:rStyle w:val="Hyperlink"/>
          </w:rPr>
          <w:t>https://github.com/kdahlquist/GRNmap/wiki/How-to-format-the-input-file-for-GRNmap-v1.4-and-above#optimization_parameters_sheet</w:t>
        </w:r>
      </w:hyperlink>
      <w:r w:rsidR="0069692D" w:rsidRPr="00F92EB0">
        <w:t>.</w:t>
      </w:r>
      <w:r w:rsidR="00DB6714" w:rsidRPr="00F92EB0">
        <w:t xml:space="preserve"> </w:t>
      </w:r>
      <w:r w:rsidRPr="00F92EB0">
        <w:t xml:space="preserve">In brief, a series of worksheets are created </w:t>
      </w:r>
      <w:r w:rsidR="006750A2" w:rsidRPr="00F92EB0">
        <w:t>in a single Excel workbook, which contain</w:t>
      </w:r>
      <w:r w:rsidRPr="00F92EB0">
        <w:t xml:space="preserve"> input data for the </w:t>
      </w:r>
      <w:r w:rsidR="006750A2" w:rsidRPr="00F92EB0">
        <w:t xml:space="preserve">GRNmap software. The worksheets supply the following </w:t>
      </w:r>
      <w:r w:rsidR="00CB4A60" w:rsidRPr="00F92EB0">
        <w:t>information</w:t>
      </w:r>
      <w:r w:rsidR="006750A2" w:rsidRPr="00F92EB0">
        <w:t>: microarray expression data; initial guesses for the production rate (</w:t>
      </w:r>
      <w:r w:rsidR="006750A2" w:rsidRPr="00F92EB0">
        <w:rPr>
          <w:i/>
        </w:rPr>
        <w:t>p</w:t>
      </w:r>
      <w:r w:rsidR="006750A2" w:rsidRPr="00F92EB0">
        <w:t>), degradation rate (</w:t>
      </w:r>
      <w:r w:rsidR="006750A2" w:rsidRPr="00F92EB0">
        <w:rPr>
          <w:i/>
        </w:rPr>
        <w:t>d</w:t>
      </w:r>
      <w:r w:rsidR="006750A2" w:rsidRPr="00F92EB0">
        <w:t>), and expression threshold (</w:t>
      </w:r>
      <w:r w:rsidR="006750A2" w:rsidRPr="00F92EB0">
        <w:rPr>
          <w:i/>
        </w:rPr>
        <w:t>b</w:t>
      </w:r>
      <w:r w:rsidR="006750A2" w:rsidRPr="00F92EB0">
        <w:t xml:space="preserve">) parameters; optimization parameters (e.g. the value of </w:t>
      </w:r>
      <m:oMath>
        <m:r>
          <w:rPr>
            <w:rFonts w:ascii="Cambria Math" w:hAnsi="Cambria Math"/>
          </w:rPr>
          <m:t>α</m:t>
        </m:r>
      </m:oMath>
      <w:r w:rsidR="00CB4A60" w:rsidRPr="00F92EB0">
        <w:t>)</w:t>
      </w:r>
      <w:r w:rsidR="006750A2" w:rsidRPr="00F92EB0">
        <w:t xml:space="preserve">; and </w:t>
      </w:r>
      <w:r w:rsidR="00CB4A60" w:rsidRPr="00F92EB0">
        <w:t>an</w:t>
      </w:r>
      <w:r w:rsidR="006750A2" w:rsidRPr="00F92EB0">
        <w:t xml:space="preserve"> adjacency matrix representing the connectivity of the unweighted GRN to be modeled.</w:t>
      </w:r>
    </w:p>
    <w:p w14:paraId="6AD2A3B0" w14:textId="77777777" w:rsidR="00CB4A60" w:rsidRPr="00F92EB0" w:rsidRDefault="00CB4A60" w:rsidP="00F92EB0">
      <w:pPr>
        <w:spacing w:line="480" w:lineRule="auto"/>
      </w:pPr>
    </w:p>
    <w:p w14:paraId="0D39406A" w14:textId="66174382" w:rsidR="00161EEA" w:rsidRPr="00F92EB0" w:rsidRDefault="006750A2" w:rsidP="00F92EB0">
      <w:pPr>
        <w:spacing w:line="480" w:lineRule="auto"/>
      </w:pPr>
      <w:r w:rsidRPr="00F92EB0">
        <w:t>In our experiments, degradation rates were either derived from the RNA half-lives rep</w:t>
      </w:r>
      <w:r w:rsidR="00CB4A60" w:rsidRPr="00F92EB0">
        <w:t xml:space="preserve">orted in Neymotin et al. (2014) </w:t>
      </w:r>
      <w:r w:rsidRPr="00F92EB0">
        <w:t>or, if missing in this data set, represented as the median half-life reported in Harbison et al. (2004). Assuming a steady state, initial guesses for production rates were</w:t>
      </w:r>
      <w:r w:rsidR="00CB4A60" w:rsidRPr="00F92EB0">
        <w:t xml:space="preserve"> input as</w:t>
      </w:r>
      <w:r w:rsidRPr="00F92EB0">
        <w:t xml:space="preserve"> tw</w:t>
      </w:r>
      <w:r w:rsidR="0069692D" w:rsidRPr="00F92EB0">
        <w:t xml:space="preserve">ice the degradation rate values. </w:t>
      </w:r>
      <w:r w:rsidR="00CB4A60" w:rsidRPr="00F92EB0">
        <w:t>Microarray expression data was input for all cold shock experiment time points and replicates. Missing values were filled by averaging the expression values obtained in other replicates at the same time point. Wild-type strain data was always included, and additional deletion strain expression data was incorporated when the deleted transcription factor</w:t>
      </w:r>
      <w:r w:rsidR="0069692D" w:rsidRPr="00F92EB0">
        <w:t>s</w:t>
      </w:r>
      <w:r w:rsidR="00CB4A60" w:rsidRPr="00F92EB0">
        <w:t xml:space="preserve"> </w:t>
      </w:r>
      <w:r w:rsidR="0069692D" w:rsidRPr="00F92EB0">
        <w:t>were</w:t>
      </w:r>
      <w:r w:rsidR="00CB4A60" w:rsidRPr="00F92EB0">
        <w:t xml:space="preserve"> represented in the </w:t>
      </w:r>
      <w:r w:rsidR="0069692D" w:rsidRPr="00F92EB0">
        <w:t xml:space="preserve">candidate </w:t>
      </w:r>
      <w:r w:rsidR="00CB4A60" w:rsidRPr="00F92EB0">
        <w:t>GRN</w:t>
      </w:r>
      <w:r w:rsidR="0069692D" w:rsidRPr="00F92EB0">
        <w:t>s</w:t>
      </w:r>
      <w:r w:rsidR="00CB4A60" w:rsidRPr="00F92EB0">
        <w:t xml:space="preserve">. Unweighted GRN adjacency matrices were derived from YEASTRACT. </w:t>
      </w:r>
      <w:r w:rsidR="0069692D" w:rsidRPr="00F92EB0">
        <w:t>During optimization, the sigmoidal production function described above was applied; regulatory weights and expression threshold</w:t>
      </w:r>
      <w:r w:rsidR="007E2BAB" w:rsidRPr="00F92EB0">
        <w:t>s</w:t>
      </w:r>
      <w:r w:rsidR="0069692D" w:rsidRPr="00F92EB0">
        <w:t xml:space="preserve"> were estimated; and L-curves analyses were run. For a complete description of the optimization parameters utilized in these modeling runs</w:t>
      </w:r>
      <w:r w:rsidR="000505F2" w:rsidRPr="00F92EB0">
        <w:t xml:space="preserve">, </w:t>
      </w:r>
      <w:r w:rsidR="0069692D" w:rsidRPr="00F92EB0">
        <w:t xml:space="preserve">visit the following </w:t>
      </w:r>
      <w:r w:rsidR="000505F2" w:rsidRPr="00F92EB0">
        <w:t>web page</w:t>
      </w:r>
      <w:r w:rsidR="0069692D" w:rsidRPr="00F92EB0">
        <w:t xml:space="preserve">: </w:t>
      </w:r>
      <w:hyperlink r:id="rId10" w:anchor="Step_11:_GRNmap" w:history="1">
        <w:r w:rsidR="0069692D" w:rsidRPr="00F92EB0">
          <w:rPr>
            <w:rStyle w:val="Hyperlink"/>
          </w:rPr>
          <w:t>https://openwetware.org/wiki/Dahlquist:Microarray_Data_Analysis_Workflow#Step_11:_GRNmap</w:t>
        </w:r>
      </w:hyperlink>
      <w:r w:rsidR="0069692D" w:rsidRPr="00F92EB0">
        <w:t>.</w:t>
      </w:r>
    </w:p>
    <w:p w14:paraId="4F5DB7CB" w14:textId="77777777" w:rsidR="0069692D" w:rsidRPr="00F92EB0" w:rsidRDefault="0069692D" w:rsidP="00F92EB0">
      <w:pPr>
        <w:spacing w:line="480" w:lineRule="auto"/>
      </w:pPr>
    </w:p>
    <w:p w14:paraId="1F25946B" w14:textId="219BF575" w:rsidR="0006787E" w:rsidRPr="00F92EB0" w:rsidRDefault="006304F1" w:rsidP="00F92EB0">
      <w:pPr>
        <w:spacing w:line="480" w:lineRule="auto"/>
      </w:pPr>
      <w:r w:rsidRPr="00F92EB0">
        <w:t xml:space="preserve">Following construction of input sheets for each of the six database-derived networks, GRNmap modeling was performed. The GRNmap source code and executable can be found at the following site: </w:t>
      </w:r>
      <w:hyperlink r:id="rId11" w:history="1">
        <w:r w:rsidRPr="00F92EB0">
          <w:rPr>
            <w:rStyle w:val="Hyperlink"/>
          </w:rPr>
          <w:t>http://kdahlquist.github.io/GRNmap/downloads/</w:t>
        </w:r>
      </w:hyperlink>
      <w:r w:rsidRPr="00F92EB0">
        <w:t>. All modeling was performed in MATLAB (version 2014b, MathWorks, Natick, Massachusetts) by running the GRNmap v1.4.4 executable and subsequently following the prompts to select the input sheet to be</w:t>
      </w:r>
      <w:r w:rsidR="00134C5E" w:rsidRPr="00F92EB0">
        <w:t xml:space="preserve"> analyzed. Estimated parameters (</w:t>
      </w:r>
      <w:r w:rsidR="00134C5E" w:rsidRPr="00F92EB0">
        <w:rPr>
          <w:i/>
        </w:rPr>
        <w:t>p, w,</w:t>
      </w:r>
      <w:r w:rsidR="00134C5E" w:rsidRPr="00F92EB0">
        <w:t xml:space="preserve"> and </w:t>
      </w:r>
      <w:r w:rsidR="00134C5E" w:rsidRPr="00F92EB0">
        <w:rPr>
          <w:i/>
        </w:rPr>
        <w:t>b</w:t>
      </w:r>
      <w:r w:rsidR="00134C5E" w:rsidRPr="00F92EB0">
        <w:t xml:space="preserve">) </w:t>
      </w:r>
      <w:r w:rsidRPr="00F92EB0">
        <w:t>were</w:t>
      </w:r>
      <w:r w:rsidR="00134C5E" w:rsidRPr="00F92EB0">
        <w:t xml:space="preserve"> accessed in the output sheets automatically </w:t>
      </w:r>
      <w:r w:rsidRPr="00F92EB0">
        <w:t>produced by GRNm</w:t>
      </w:r>
      <w:r w:rsidR="00134C5E" w:rsidRPr="00F92EB0">
        <w:t>ap following the completion of</w:t>
      </w:r>
      <w:r w:rsidRPr="00F92EB0">
        <w:t xml:space="preserve"> model run</w:t>
      </w:r>
      <w:r w:rsidR="00134C5E" w:rsidRPr="00F92EB0">
        <w:t>s</w:t>
      </w:r>
      <w:r w:rsidRPr="00F92EB0">
        <w:t>.</w:t>
      </w:r>
    </w:p>
    <w:p w14:paraId="5CDD2FAB" w14:textId="2C7A9175" w:rsidR="006750A2" w:rsidRPr="00F92EB0" w:rsidRDefault="006750A2" w:rsidP="00BC1092">
      <w:pPr>
        <w:rPr>
          <w:i/>
        </w:rPr>
      </w:pPr>
    </w:p>
    <w:p w14:paraId="4115A70C" w14:textId="39B2B1A6" w:rsidR="0069692D" w:rsidRPr="00F92EB0" w:rsidRDefault="0069692D" w:rsidP="00D2738D">
      <w:pPr>
        <w:rPr>
          <w:b/>
        </w:rPr>
      </w:pPr>
    </w:p>
    <w:p w14:paraId="1755F8D6" w14:textId="54F1FAFE" w:rsidR="006304F1" w:rsidRPr="00F92EB0" w:rsidRDefault="00E024D1" w:rsidP="00D2738D">
      <w:pPr>
        <w:rPr>
          <w:b/>
        </w:rPr>
      </w:pPr>
      <w:r w:rsidRPr="00F92EB0">
        <w:rPr>
          <w:b/>
        </w:rPr>
        <w:t xml:space="preserve">Post </w:t>
      </w:r>
      <w:r w:rsidR="006304F1" w:rsidRPr="00F92EB0">
        <w:rPr>
          <w:b/>
        </w:rPr>
        <w:t xml:space="preserve">Hoc Analysis of </w:t>
      </w:r>
      <w:r w:rsidR="00CC1F98" w:rsidRPr="00F92EB0">
        <w:rPr>
          <w:b/>
        </w:rPr>
        <w:t>GRNmap</w:t>
      </w:r>
      <w:r w:rsidR="006304F1" w:rsidRPr="00F92EB0">
        <w:rPr>
          <w:b/>
        </w:rPr>
        <w:t xml:space="preserve"> </w:t>
      </w:r>
      <w:r w:rsidR="00CC1F98" w:rsidRPr="00F92EB0">
        <w:rPr>
          <w:b/>
        </w:rPr>
        <w:t>Parameter Estimates and Network Connectivity</w:t>
      </w:r>
    </w:p>
    <w:p w14:paraId="27C636FC" w14:textId="06850F90" w:rsidR="00BC1092" w:rsidRPr="00F92EB0" w:rsidRDefault="00BC1092" w:rsidP="00BC1092">
      <w:pPr>
        <w:rPr>
          <w:b/>
        </w:rPr>
      </w:pPr>
    </w:p>
    <w:p w14:paraId="19535BAD" w14:textId="653D9E13" w:rsidR="00AC55E7" w:rsidRPr="00F92EB0" w:rsidRDefault="00134C5E" w:rsidP="00F92EB0">
      <w:pPr>
        <w:spacing w:line="480" w:lineRule="auto"/>
      </w:pPr>
      <w:r w:rsidRPr="00F92EB0">
        <w:t xml:space="preserve">A suite of custom R scripts was created for the </w:t>
      </w:r>
      <w:r w:rsidR="00CC1F98" w:rsidRPr="00F92EB0">
        <w:t xml:space="preserve">semi-automated </w:t>
      </w:r>
      <w:r w:rsidRPr="00F92EB0">
        <w:t xml:space="preserve">post hoc analysis of </w:t>
      </w:r>
      <w:r w:rsidR="005D2162" w:rsidRPr="00F92EB0">
        <w:t>gene regulatory networks following GRNmap modeling (</w:t>
      </w:r>
      <w:hyperlink r:id="rId12" w:history="1">
        <w:r w:rsidR="005D2162" w:rsidRPr="00F92EB0">
          <w:rPr>
            <w:rStyle w:val="Hyperlink"/>
          </w:rPr>
          <w:t>https://github.com/kdahlquist/DahlquistLab/tree/master/R_scripts</w:t>
        </w:r>
      </w:hyperlink>
      <w:r w:rsidR="005D2162" w:rsidRPr="00F92EB0">
        <w:t>). The Degree-</w:t>
      </w:r>
      <w:r w:rsidR="00AC55E7" w:rsidRPr="00F92EB0">
        <w:t>Distribution-Generator.R script creates degree distribution charts from input unweighted adjacency matrices. The L-Curves.R script generates L-curve plots from compiled lists of least squares error (</w:t>
      </w:r>
      <m:oMath>
        <m:r>
          <w:rPr>
            <w:rFonts w:ascii="Cambria Math" w:hAnsi="Cambria Math"/>
          </w:rPr>
          <m:t>E</m:t>
        </m:r>
      </m:oMath>
      <w:r w:rsidR="00AC55E7" w:rsidRPr="00F92EB0">
        <w:t>, or LSE), alpha (</w:t>
      </w:r>
      <m:oMath>
        <m:r>
          <w:rPr>
            <w:rFonts w:ascii="Cambria Math" w:hAnsi="Cambria Math"/>
          </w:rPr>
          <m:t>α</m:t>
        </m:r>
      </m:oMath>
      <w:r w:rsidR="00AC55E7" w:rsidRPr="00F92EB0">
        <w:t xml:space="preserve">), and penalty values derived from GRNmap output sheets. </w:t>
      </w:r>
      <w:r w:rsidR="00846CE8" w:rsidRPr="00F92EB0">
        <w:t>A third script,</w:t>
      </w:r>
      <w:r w:rsidR="00AC55E7" w:rsidRPr="00F92EB0">
        <w:t xml:space="preserve"> Random-Matrix.R</w:t>
      </w:r>
      <w:r w:rsidR="00846CE8" w:rsidRPr="00F92EB0">
        <w:t>,</w:t>
      </w:r>
      <w:r w:rsidR="00AC55E7" w:rsidRPr="00F92EB0">
        <w:t xml:space="preserve"> generates random networks with specified numbers of genes and edges for comparison to database-derived networks. The code for these scripts and instructions for their use can be found on the Dahlquist Lab GitHub page, linked above. </w:t>
      </w:r>
    </w:p>
    <w:p w14:paraId="06DBC54F" w14:textId="77777777" w:rsidR="00AC55E7" w:rsidRPr="00F92EB0" w:rsidRDefault="00AC55E7" w:rsidP="00F92EB0">
      <w:pPr>
        <w:spacing w:line="480" w:lineRule="auto"/>
      </w:pPr>
    </w:p>
    <w:p w14:paraId="77E16AD0" w14:textId="0432F255" w:rsidR="00AC55E7" w:rsidRPr="00F92EB0" w:rsidRDefault="00AC55E7" w:rsidP="00F92EB0">
      <w:pPr>
        <w:spacing w:line="480" w:lineRule="auto"/>
      </w:pPr>
      <w:r w:rsidRPr="00F92EB0">
        <w:lastRenderedPageBreak/>
        <w:t>In addition to these R scripts, a Microsoft Excel workbook including prespecified equations for the automated generation of summary statistics and heat maps comparing estimated weight parameters was also created</w:t>
      </w:r>
      <w:r w:rsidR="00846CE8" w:rsidRPr="00F92EB0">
        <w:t xml:space="preserve"> and can be downloaded here: </w:t>
      </w:r>
      <w:hyperlink r:id="rId13" w:history="1">
        <w:r w:rsidRPr="00F92EB0">
          <w:rPr>
            <w:rStyle w:val="Hyperlink"/>
          </w:rPr>
          <w:t>https://github.com/kdahlquist/DahlquistLab/blob/master/data/Spring2017/15-gene_networks_analysis/Regulatory-Relationships_Six-Networks_BK20170313.xlsx</w:t>
        </w:r>
      </w:hyperlink>
      <w:r w:rsidR="00846CE8" w:rsidRPr="00F92EB0">
        <w:t>.</w:t>
      </w:r>
    </w:p>
    <w:p w14:paraId="400CDCF4" w14:textId="0400D53E" w:rsidR="00CC1F98" w:rsidRPr="00F92EB0" w:rsidRDefault="00CC1F98" w:rsidP="00F92EB0">
      <w:pPr>
        <w:spacing w:line="480" w:lineRule="auto"/>
      </w:pPr>
    </w:p>
    <w:p w14:paraId="30B1F331" w14:textId="1F450841" w:rsidR="00846CE8" w:rsidRPr="00F92EB0" w:rsidRDefault="00CC1F98" w:rsidP="00F92EB0">
      <w:pPr>
        <w:spacing w:line="480" w:lineRule="auto"/>
      </w:pPr>
      <w:r w:rsidRPr="00F92EB0">
        <w:t>Manual statistical analysis of estimated GRN parameters was performed</w:t>
      </w:r>
      <w:r w:rsidR="00846CE8" w:rsidRPr="00F92EB0">
        <w:t xml:space="preserve"> in SPSS (version 22.0, IBM Statistics, Chicago, Illinois). For multiple regression analysis, all models were selected by backward selection and verified through forward selection. </w:t>
      </w:r>
      <w:r w:rsidR="00846CE8" w:rsidRPr="00F92EB0">
        <w:rPr>
          <w:i/>
        </w:rPr>
        <w:t xml:space="preserve">P </w:t>
      </w:r>
      <w:r w:rsidR="00846CE8" w:rsidRPr="00F92EB0">
        <w:t>values &lt; 0</w:t>
      </w:r>
      <w:r w:rsidRPr="00F92EB0">
        <w:t>.05 were considered significant. Graph statistical analysis of GRN connectivity was also performed using the open-source software Gephi (Bastian et al., 2009).</w:t>
      </w:r>
    </w:p>
    <w:p w14:paraId="46918058" w14:textId="56F5889C" w:rsidR="0006787E" w:rsidRPr="00F92EB0" w:rsidRDefault="0006787E" w:rsidP="00BC1092"/>
    <w:p w14:paraId="632E5F36" w14:textId="77777777" w:rsidR="0006787E" w:rsidRPr="00F92EB0" w:rsidRDefault="0006787E" w:rsidP="0006787E">
      <w:pPr>
        <w:rPr>
          <w:b/>
        </w:rPr>
      </w:pPr>
    </w:p>
    <w:p w14:paraId="5B65F526" w14:textId="088EA3CB" w:rsidR="0006787E" w:rsidRPr="00F92EB0" w:rsidRDefault="0006787E" w:rsidP="0006787E">
      <w:pPr>
        <w:rPr>
          <w:rStyle w:val="Hyperlink"/>
          <w:b/>
          <w:color w:val="auto"/>
          <w:u w:val="none"/>
        </w:rPr>
      </w:pPr>
      <w:r w:rsidRPr="00F92EB0">
        <w:rPr>
          <w:b/>
        </w:rPr>
        <w:t>Visualization of Gene Regulatory Networks with GRNsight</w:t>
      </w:r>
    </w:p>
    <w:p w14:paraId="717AA165" w14:textId="77777777" w:rsidR="0006787E" w:rsidRPr="00F92EB0" w:rsidRDefault="0006787E" w:rsidP="0006787E">
      <w:pPr>
        <w:rPr>
          <w:rStyle w:val="Hyperlink"/>
          <w:color w:val="auto"/>
          <w:u w:val="none"/>
        </w:rPr>
      </w:pPr>
    </w:p>
    <w:p w14:paraId="3598609D" w14:textId="11B29CD8" w:rsidR="00F92EB0" w:rsidRPr="00F92EB0" w:rsidRDefault="0006787E" w:rsidP="00F92EB0">
      <w:pPr>
        <w:spacing w:line="480" w:lineRule="auto"/>
      </w:pPr>
      <w:r w:rsidRPr="00F92EB0">
        <w:t>Unweighted and weighted diagrams of gene regulatory networks modeled in GRNmap were created using our companion web application, GRNsight (</w:t>
      </w:r>
      <w:hyperlink r:id="rId14" w:history="1">
        <w:r w:rsidRPr="00F92EB0">
          <w:rPr>
            <w:rStyle w:val="Hyperlink"/>
          </w:rPr>
          <w:t>http://dondi.github.io/GRNsight/</w:t>
        </w:r>
      </w:hyperlink>
      <w:r w:rsidR="00CC1F98" w:rsidRPr="00F92EB0">
        <w:t xml:space="preserve">). GRNsight automatically lays out GRNs represented by adjacency matrices in GRNmap input or output workbooks, in Simple Interaction Format (SIF) text files, or in GraphML XML files (Dahlquist et al., 2016). Transcription factor names are rendered in boxes, and the regulatory relationships connecting them are diagrammed with directed edges. In unweighted networks, edges are colored black and of uniform thickness. In weighted networks, activation relationships are indicated by magenta edges with arrowheads, whereas repression relationships are shown by cyan edges with blunt ends. Further, the magnitudes of regulatory weights are indicated by edge thickness. Edge weights that are less than 5% of the </w:t>
      </w:r>
      <w:r w:rsidR="000505F2" w:rsidRPr="00F92EB0">
        <w:t>greatest magnitude</w:t>
      </w:r>
      <w:r w:rsidR="00CC1F98" w:rsidRPr="00F92EB0">
        <w:t xml:space="preserve"> weight in a network are </w:t>
      </w:r>
      <w:r w:rsidR="00CC1F98" w:rsidRPr="00F92EB0">
        <w:lastRenderedPageBreak/>
        <w:t>automatically colored grey. Users can arrange the layout of GRNsight graphs using the web app interface.</w:t>
      </w:r>
    </w:p>
    <w:p w14:paraId="508789B5" w14:textId="77777777" w:rsidR="00F92EB0" w:rsidRPr="00F92EB0" w:rsidRDefault="00F92EB0" w:rsidP="00EB0BB8">
      <w:pPr>
        <w:rPr>
          <w:b/>
        </w:rPr>
      </w:pPr>
    </w:p>
    <w:p w14:paraId="3DBF7BEC" w14:textId="43F998C4" w:rsidR="00847457" w:rsidRPr="00F92EB0" w:rsidRDefault="00F92EB0" w:rsidP="00EB0BB8">
      <w:pPr>
        <w:rPr>
          <w:b/>
        </w:rPr>
      </w:pPr>
      <w:r w:rsidRPr="00F92EB0">
        <w:rPr>
          <w:b/>
        </w:rPr>
        <w:t>RESULTS</w:t>
      </w:r>
      <w:r w:rsidR="00847457" w:rsidRPr="00F92EB0">
        <w:rPr>
          <w:b/>
        </w:rPr>
        <w:t>:</w:t>
      </w:r>
    </w:p>
    <w:p w14:paraId="56DC43CF" w14:textId="4CE35CCD" w:rsidR="00C85CBB" w:rsidRPr="00F92EB0" w:rsidRDefault="00C85CBB" w:rsidP="00EB0BB8">
      <w:pPr>
        <w:rPr>
          <w:b/>
        </w:rPr>
      </w:pPr>
    </w:p>
    <w:p w14:paraId="4EB8BEAD" w14:textId="33FF3264" w:rsidR="00C85CBB" w:rsidRPr="00F92EB0" w:rsidRDefault="00C85CBB" w:rsidP="00EB0BB8">
      <w:pPr>
        <w:rPr>
          <w:b/>
        </w:rPr>
      </w:pPr>
      <w:r w:rsidRPr="00F92EB0">
        <w:rPr>
          <w:b/>
        </w:rPr>
        <w:t xml:space="preserve">Six </w:t>
      </w:r>
      <w:r w:rsidR="00E62E19" w:rsidRPr="00F92EB0">
        <w:rPr>
          <w:b/>
        </w:rPr>
        <w:t xml:space="preserve">Related </w:t>
      </w:r>
      <w:r w:rsidRPr="00F92EB0">
        <w:rPr>
          <w:b/>
        </w:rPr>
        <w:t>Gene Regulatory Networks were Derived from Cold Shock Microarray Data</w:t>
      </w:r>
    </w:p>
    <w:p w14:paraId="319CDEBF" w14:textId="46E85686" w:rsidR="008C7EFF" w:rsidRPr="00F92EB0" w:rsidRDefault="008C7EFF" w:rsidP="00EB0BB8"/>
    <w:p w14:paraId="27710B33" w14:textId="12783B71" w:rsidR="0015738B" w:rsidRPr="00F92EB0" w:rsidRDefault="008C7EFF" w:rsidP="00F92EB0">
      <w:pPr>
        <w:spacing w:line="480" w:lineRule="auto"/>
        <w:rPr>
          <w:b/>
        </w:rPr>
      </w:pPr>
      <w:r w:rsidRPr="00F92EB0">
        <w:t xml:space="preserve">Statistical analysis of microarray data </w:t>
      </w:r>
      <w:r w:rsidR="0064443D" w:rsidRPr="00F92EB0">
        <w:t>from</w:t>
      </w:r>
      <w:r w:rsidRPr="00F92EB0">
        <w:t xml:space="preserve"> wild-type </w:t>
      </w:r>
      <w:r w:rsidRPr="00F92EB0">
        <w:rPr>
          <w:i/>
        </w:rPr>
        <w:t xml:space="preserve">Saccharomyces cerevisiae </w:t>
      </w:r>
      <w:r w:rsidRPr="00F92EB0">
        <w:t xml:space="preserve">and four deletion strains </w:t>
      </w:r>
      <w:r w:rsidR="000A517E" w:rsidRPr="00F92EB0">
        <w:t xml:space="preserve">subjected to cold shock </w:t>
      </w:r>
      <w:r w:rsidR="00FE084D" w:rsidRPr="00F92EB0">
        <w:t>and recovery for one hour each</w:t>
      </w:r>
      <w:r w:rsidR="000A517E" w:rsidRPr="00F92EB0">
        <w:t xml:space="preserve"> was performed. Within-strain ANOVA was used to identify genes with expression changes that significantly differed from zero at any time point. Following Benjamini and Hochberg correction to account for the multiple testing problem in a dataset of this size, the number of genes that exhibited significant expression changes in each strain were totaled (Table 1). In wild-type </w:t>
      </w:r>
      <w:r w:rsidR="000A517E" w:rsidRPr="00F92EB0">
        <w:rPr>
          <w:i/>
        </w:rPr>
        <w:t>S. cerevisiae</w:t>
      </w:r>
      <w:r w:rsidR="000A517E" w:rsidRPr="00F92EB0">
        <w:t>, 31% of genes were involved in the transcriptional response to cold-shock, which accords with earlier reports (Sahara et al., 2002). Further, delet</w:t>
      </w:r>
      <w:r w:rsidR="00866EB8" w:rsidRPr="00F92EB0">
        <w:t>ion of the transcription factor</w:t>
      </w:r>
      <w:r w:rsidR="00E3249B" w:rsidRPr="00F92EB0">
        <w:t>s</w:t>
      </w:r>
      <w:r w:rsidR="00866EB8" w:rsidRPr="00F92EB0">
        <w:t xml:space="preserve"> (TFs)</w:t>
      </w:r>
      <w:r w:rsidR="000A517E" w:rsidRPr="00F92EB0">
        <w:t xml:space="preserve"> </w:t>
      </w:r>
      <w:r w:rsidR="001F2921" w:rsidRPr="00F92EB0">
        <w:t>CIN5</w:t>
      </w:r>
      <w:r w:rsidR="000A517E" w:rsidRPr="00F92EB0">
        <w:t xml:space="preserve">, </w:t>
      </w:r>
      <w:r w:rsidR="001F2921" w:rsidRPr="00F92EB0">
        <w:t>GLN3</w:t>
      </w:r>
      <w:r w:rsidR="000A517E" w:rsidRPr="00F92EB0">
        <w:t xml:space="preserve">, </w:t>
      </w:r>
      <w:r w:rsidR="001F2921" w:rsidRPr="00F92EB0">
        <w:t>HAP4</w:t>
      </w:r>
      <w:r w:rsidR="000A517E" w:rsidRPr="00F92EB0">
        <w:t xml:space="preserve">, and </w:t>
      </w:r>
      <w:r w:rsidR="001F2921" w:rsidRPr="00F92EB0">
        <w:t>ZAP1</w:t>
      </w:r>
      <w:r w:rsidR="000A517E" w:rsidRPr="00F92EB0">
        <w:t xml:space="preserve"> all reduced the number of genes that exhibited significant expression changes, </w:t>
      </w:r>
      <w:r w:rsidR="00866EB8" w:rsidRPr="00F92EB0">
        <w:t>providing evidence</w:t>
      </w:r>
      <w:r w:rsidR="000A517E" w:rsidRPr="00F92EB0">
        <w:t xml:space="preserve"> that these factors </w:t>
      </w:r>
      <w:r w:rsidR="00866EB8" w:rsidRPr="00F92EB0">
        <w:t>are involved</w:t>
      </w:r>
      <w:r w:rsidR="000A517E" w:rsidRPr="00F92EB0">
        <w:t xml:space="preserve"> in the GRN </w:t>
      </w:r>
      <w:r w:rsidR="00866EB8" w:rsidRPr="00F92EB0">
        <w:t>regulating</w:t>
      </w:r>
      <w:r w:rsidR="000A517E" w:rsidRPr="00F92EB0">
        <w:t xml:space="preserve"> the response to cold shock in yeast.</w:t>
      </w:r>
      <w:r w:rsidR="005E3D9C" w:rsidRPr="00F92EB0">
        <w:t xml:space="preserve"> Among these TFs, deletion of CIN5 and GLN3 appeared to most impair the global transcriptional response to cold shock, whereas deletion of ZAP1 had the least prominent effect.</w:t>
      </w:r>
    </w:p>
    <w:p w14:paraId="1A6F9B5F" w14:textId="77777777" w:rsidR="0015738B" w:rsidRPr="00F92EB0" w:rsidRDefault="0015738B" w:rsidP="00F92EB0">
      <w:pPr>
        <w:spacing w:line="480" w:lineRule="auto"/>
      </w:pPr>
    </w:p>
    <w:p w14:paraId="5F09C839" w14:textId="77777777" w:rsidR="00F92EB0" w:rsidRDefault="00F92EB0" w:rsidP="00F92EB0">
      <w:pPr>
        <w:spacing w:line="480" w:lineRule="auto"/>
        <w:rPr>
          <w:b/>
        </w:rPr>
      </w:pPr>
    </w:p>
    <w:p w14:paraId="3239D8D0" w14:textId="77777777" w:rsidR="00F92EB0" w:rsidRDefault="00F92EB0" w:rsidP="00F92EB0">
      <w:pPr>
        <w:spacing w:line="480" w:lineRule="auto"/>
        <w:rPr>
          <w:b/>
        </w:rPr>
      </w:pPr>
    </w:p>
    <w:p w14:paraId="4AFD7528" w14:textId="77777777" w:rsidR="00F92EB0" w:rsidRDefault="00F92EB0" w:rsidP="00F92EB0">
      <w:pPr>
        <w:spacing w:line="480" w:lineRule="auto"/>
        <w:rPr>
          <w:b/>
        </w:rPr>
      </w:pPr>
    </w:p>
    <w:p w14:paraId="35676AA8" w14:textId="77777777" w:rsidR="00F92EB0" w:rsidRDefault="00F92EB0" w:rsidP="00F92EB0">
      <w:pPr>
        <w:spacing w:line="480" w:lineRule="auto"/>
        <w:rPr>
          <w:b/>
        </w:rPr>
      </w:pPr>
    </w:p>
    <w:p w14:paraId="67960578" w14:textId="73D45FAD" w:rsidR="008C7EFF" w:rsidRPr="00F92EB0" w:rsidRDefault="00851361" w:rsidP="00F92EB0">
      <w:pPr>
        <w:spacing w:line="480" w:lineRule="auto"/>
      </w:pPr>
      <w:r w:rsidRPr="00F92EB0">
        <w:rPr>
          <w:b/>
        </w:rPr>
        <w:lastRenderedPageBreak/>
        <w:t>Table 1.</w:t>
      </w:r>
      <w:r w:rsidRPr="00F92EB0">
        <w:t xml:space="preserve"> Within-strain ANOVA results for wild-type </w:t>
      </w:r>
      <w:r w:rsidRPr="00F92EB0">
        <w:rPr>
          <w:i/>
        </w:rPr>
        <w:t>S. cerevisiae</w:t>
      </w:r>
      <w:r w:rsidRPr="00F92EB0">
        <w:t xml:space="preserve"> and four deletion </w:t>
      </w:r>
      <w:r w:rsidR="008C7EFF" w:rsidRPr="00F92EB0">
        <w:t xml:space="preserve">strains </w:t>
      </w:r>
      <w:r w:rsidR="0058748B" w:rsidRPr="00F92EB0">
        <w:t>indicate</w:t>
      </w:r>
      <w:r w:rsidR="008C7EFF" w:rsidRPr="00F92EB0">
        <w:t xml:space="preserve"> </w:t>
      </w:r>
      <w:r w:rsidR="0058748B" w:rsidRPr="00F92EB0">
        <w:t>a</w:t>
      </w:r>
      <w:r w:rsidR="008C7EFF" w:rsidRPr="00F92EB0">
        <w:t xml:space="preserve"> widespread transcriptional response to cold shock. Expression changes were only considered significant for genes with Benjamini </w:t>
      </w:r>
      <w:r w:rsidR="00816515" w:rsidRPr="00F92EB0">
        <w:t>and</w:t>
      </w:r>
      <w:r w:rsidR="008C7EFF" w:rsidRPr="00F92EB0">
        <w:t xml:space="preserve"> Hochberg corrected ANOVA p-values &lt; 0.05.</w:t>
      </w:r>
    </w:p>
    <w:tbl>
      <w:tblPr>
        <w:tblStyle w:val="TableGrid"/>
        <w:tblW w:w="0" w:type="auto"/>
        <w:tblInd w:w="-5" w:type="dxa"/>
        <w:tblLook w:val="04A0" w:firstRow="1" w:lastRow="0" w:firstColumn="1" w:lastColumn="0" w:noHBand="0" w:noVBand="1"/>
      </w:tblPr>
      <w:tblGrid>
        <w:gridCol w:w="1915"/>
        <w:gridCol w:w="1300"/>
        <w:gridCol w:w="1300"/>
        <w:gridCol w:w="1300"/>
        <w:gridCol w:w="1300"/>
        <w:gridCol w:w="1300"/>
      </w:tblGrid>
      <w:tr w:rsidR="0015738B" w:rsidRPr="0015738B" w14:paraId="349199F5" w14:textId="77777777" w:rsidTr="0015738B">
        <w:trPr>
          <w:trHeight w:val="260"/>
        </w:trPr>
        <w:tc>
          <w:tcPr>
            <w:tcW w:w="1915" w:type="dxa"/>
            <w:noWrap/>
            <w:hideMark/>
          </w:tcPr>
          <w:p w14:paraId="0711E8C1"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Strain</w:t>
            </w:r>
          </w:p>
        </w:tc>
        <w:tc>
          <w:tcPr>
            <w:tcW w:w="1300" w:type="dxa"/>
            <w:noWrap/>
            <w:hideMark/>
          </w:tcPr>
          <w:p w14:paraId="551AE843"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Wild-type</w:t>
            </w:r>
          </w:p>
        </w:tc>
        <w:tc>
          <w:tcPr>
            <w:tcW w:w="1300" w:type="dxa"/>
            <w:noWrap/>
            <w:hideMark/>
          </w:tcPr>
          <w:p w14:paraId="044D3C5E" w14:textId="7E31B4BA" w:rsidR="0015738B" w:rsidRPr="0015738B" w:rsidRDefault="0015738B" w:rsidP="0015738B">
            <w:pPr>
              <w:jc w:val="center"/>
              <w:rPr>
                <w:rFonts w:ascii="Arial" w:hAnsi="Arial" w:cs="Arial"/>
                <w:sz w:val="20"/>
                <w:szCs w:val="20"/>
              </w:rPr>
            </w:pPr>
            <w:r w:rsidRPr="0015738B">
              <w:rPr>
                <w:rFonts w:ascii="Arial" w:hAnsi="Arial" w:cs="Arial"/>
                <w:sz w:val="20"/>
                <w:szCs w:val="20"/>
              </w:rPr>
              <w:t>∆cin5</w:t>
            </w:r>
          </w:p>
        </w:tc>
        <w:tc>
          <w:tcPr>
            <w:tcW w:w="1300" w:type="dxa"/>
            <w:noWrap/>
            <w:hideMark/>
          </w:tcPr>
          <w:p w14:paraId="22119673" w14:textId="53EF44D2" w:rsidR="0015738B" w:rsidRPr="0015738B" w:rsidRDefault="0015738B" w:rsidP="0015738B">
            <w:pPr>
              <w:jc w:val="center"/>
              <w:rPr>
                <w:rFonts w:ascii="Arial" w:hAnsi="Arial" w:cs="Arial"/>
                <w:sz w:val="20"/>
                <w:szCs w:val="20"/>
              </w:rPr>
            </w:pPr>
            <w:r w:rsidRPr="0015738B">
              <w:rPr>
                <w:rFonts w:ascii="Arial" w:hAnsi="Arial" w:cs="Arial"/>
                <w:sz w:val="20"/>
                <w:szCs w:val="20"/>
              </w:rPr>
              <w:t>∆gln3</w:t>
            </w:r>
          </w:p>
        </w:tc>
        <w:tc>
          <w:tcPr>
            <w:tcW w:w="1300" w:type="dxa"/>
            <w:noWrap/>
            <w:hideMark/>
          </w:tcPr>
          <w:p w14:paraId="17C58B61"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∆hap4</w:t>
            </w:r>
          </w:p>
        </w:tc>
        <w:tc>
          <w:tcPr>
            <w:tcW w:w="1300" w:type="dxa"/>
            <w:noWrap/>
            <w:hideMark/>
          </w:tcPr>
          <w:p w14:paraId="1080B44D" w14:textId="1D3012DE" w:rsidR="0015738B" w:rsidRPr="0015738B" w:rsidRDefault="0015738B" w:rsidP="0015738B">
            <w:pPr>
              <w:jc w:val="center"/>
              <w:rPr>
                <w:rFonts w:ascii="Arial" w:hAnsi="Arial" w:cs="Arial"/>
                <w:sz w:val="20"/>
                <w:szCs w:val="20"/>
              </w:rPr>
            </w:pPr>
            <w:r w:rsidRPr="0015738B">
              <w:rPr>
                <w:rFonts w:ascii="Arial" w:hAnsi="Arial" w:cs="Arial"/>
                <w:sz w:val="20"/>
                <w:szCs w:val="20"/>
              </w:rPr>
              <w:t>∆zap1</w:t>
            </w:r>
          </w:p>
        </w:tc>
      </w:tr>
      <w:tr w:rsidR="0015738B" w:rsidRPr="0015738B" w14:paraId="6D155C87" w14:textId="77777777" w:rsidTr="0015738B">
        <w:trPr>
          <w:trHeight w:val="260"/>
        </w:trPr>
        <w:tc>
          <w:tcPr>
            <w:tcW w:w="1915" w:type="dxa"/>
            <w:noWrap/>
            <w:hideMark/>
          </w:tcPr>
          <w:p w14:paraId="50CC1762"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Significant Genes</w:t>
            </w:r>
          </w:p>
        </w:tc>
        <w:tc>
          <w:tcPr>
            <w:tcW w:w="1300" w:type="dxa"/>
            <w:noWrap/>
            <w:hideMark/>
          </w:tcPr>
          <w:p w14:paraId="40A9DA1A"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1936 (31%)</w:t>
            </w:r>
          </w:p>
        </w:tc>
        <w:tc>
          <w:tcPr>
            <w:tcW w:w="1300" w:type="dxa"/>
            <w:noWrap/>
            <w:hideMark/>
          </w:tcPr>
          <w:p w14:paraId="4F20E692"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3C3A41AF"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21F6BDD4"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1794 (29%)</w:t>
            </w:r>
          </w:p>
        </w:tc>
        <w:tc>
          <w:tcPr>
            <w:tcW w:w="1300" w:type="dxa"/>
            <w:noWrap/>
            <w:hideMark/>
          </w:tcPr>
          <w:p w14:paraId="11DD2D09"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1859 (30%)</w:t>
            </w:r>
          </w:p>
        </w:tc>
      </w:tr>
    </w:tbl>
    <w:p w14:paraId="1E4F826E" w14:textId="6B4B6DDB" w:rsidR="005C1651" w:rsidRDefault="005C1651" w:rsidP="00EB0BB8">
      <w:pPr>
        <w:rPr>
          <w:rFonts w:ascii="Arial" w:hAnsi="Arial" w:cs="Arial"/>
          <w:b/>
          <w:sz w:val="20"/>
          <w:szCs w:val="20"/>
        </w:rPr>
      </w:pPr>
    </w:p>
    <w:p w14:paraId="78AD37D2" w14:textId="77777777" w:rsidR="00F92EB0" w:rsidRDefault="00F92EB0" w:rsidP="00F92EB0">
      <w:pPr>
        <w:spacing w:line="480" w:lineRule="auto"/>
      </w:pPr>
    </w:p>
    <w:p w14:paraId="1225AF5E" w14:textId="5B737DC8" w:rsidR="005E3D9C" w:rsidRPr="00F92EB0" w:rsidRDefault="00866EB8" w:rsidP="00F92EB0">
      <w:pPr>
        <w:spacing w:line="480" w:lineRule="auto"/>
      </w:pPr>
      <w:r w:rsidRPr="00F92EB0">
        <w:t>YEASTRACT was used to identify additional TFs regulating the genes that exhibited significant expression changes in each strain based on DNA binding evidence</w:t>
      </w:r>
      <w:r w:rsidR="00FE41EB" w:rsidRPr="00F92EB0">
        <w:t>. The</w:t>
      </w:r>
      <w:r w:rsidR="00771546" w:rsidRPr="00F92EB0">
        <w:t xml:space="preserve"> 35</w:t>
      </w:r>
      <w:r w:rsidRPr="00F92EB0">
        <w:t xml:space="preserve"> </w:t>
      </w:r>
      <w:r w:rsidR="00771546" w:rsidRPr="00F92EB0">
        <w:t>most significant TFs</w:t>
      </w:r>
      <w:r w:rsidR="00FE41EB" w:rsidRPr="00F92EB0">
        <w:t xml:space="preserve"> for each strain, in which </w:t>
      </w:r>
      <w:r w:rsidR="001F2921" w:rsidRPr="00F92EB0">
        <w:t>CIN5</w:t>
      </w:r>
      <w:r w:rsidR="00FE41EB" w:rsidRPr="00F92EB0">
        <w:t xml:space="preserve">, </w:t>
      </w:r>
      <w:r w:rsidR="001F2921" w:rsidRPr="00F92EB0">
        <w:t>GLN3</w:t>
      </w:r>
      <w:r w:rsidR="00FE41EB" w:rsidRPr="00F92EB0">
        <w:t xml:space="preserve">, </w:t>
      </w:r>
      <w:r w:rsidR="001F2921" w:rsidRPr="00F92EB0">
        <w:t>HAP4</w:t>
      </w:r>
      <w:r w:rsidR="00FE41EB" w:rsidRPr="00F92EB0">
        <w:t>,</w:t>
      </w:r>
      <w:r w:rsidR="00E53932" w:rsidRPr="00F92EB0">
        <w:t xml:space="preserve"> and HMO1 </w:t>
      </w:r>
      <w:r w:rsidR="00FE41EB" w:rsidRPr="00F92EB0">
        <w:t xml:space="preserve">were included if not already present, were connected through known regulatory relationships to yield candidate gene regulatory networks (GRNs). </w:t>
      </w:r>
      <w:r w:rsidR="00771546" w:rsidRPr="00F92EB0">
        <w:t xml:space="preserve">The five GRNs were then pared down through serial deletion of the least significant TFs until a set of </w:t>
      </w:r>
      <w:r w:rsidR="00E82485" w:rsidRPr="00F92EB0">
        <w:t>six</w:t>
      </w:r>
      <w:r w:rsidR="00FE41EB" w:rsidRPr="00F92EB0">
        <w:t xml:space="preserve"> </w:t>
      </w:r>
      <w:r w:rsidR="00771546" w:rsidRPr="00F92EB0">
        <w:t>med</w:t>
      </w:r>
      <w:r w:rsidR="00FE41EB" w:rsidRPr="00F92EB0">
        <w:t xml:space="preserve">ium-scale networks with </w:t>
      </w:r>
      <w:r w:rsidR="00E82485" w:rsidRPr="00F92EB0">
        <w:t>14-</w:t>
      </w:r>
      <w:r w:rsidR="00FE41EB" w:rsidRPr="00F92EB0">
        <w:t xml:space="preserve">17 </w:t>
      </w:r>
      <w:r w:rsidR="00E82485" w:rsidRPr="00F92EB0">
        <w:t>genes</w:t>
      </w:r>
      <w:r w:rsidR="00FE41EB" w:rsidRPr="00F92EB0">
        <w:t xml:space="preserve"> </w:t>
      </w:r>
      <w:r w:rsidR="00E82485" w:rsidRPr="00F92EB0">
        <w:t>each was obtained</w:t>
      </w:r>
      <w:r w:rsidR="00973856" w:rsidRPr="00F92EB0">
        <w:t xml:space="preserve">. </w:t>
      </w:r>
      <w:r w:rsidR="00E82485" w:rsidRPr="00F92EB0">
        <w:t>Two networ</w:t>
      </w:r>
      <w:r w:rsidR="00E3249B" w:rsidRPr="00F92EB0">
        <w:t xml:space="preserve">ks were derived from the ∆cin5 strain data, as deletion of </w:t>
      </w:r>
      <w:r w:rsidR="001F2921" w:rsidRPr="00F92EB0">
        <w:t>MCM1</w:t>
      </w:r>
      <w:r w:rsidR="00E3249B" w:rsidRPr="00F92EB0">
        <w:t xml:space="preserve"> from the larger </w:t>
      </w:r>
      <w:r w:rsidR="00E82485" w:rsidRPr="00F92EB0">
        <w:t>17-gene network dis</w:t>
      </w:r>
      <w:r w:rsidR="00E3249B" w:rsidRPr="00F92EB0">
        <w:t xml:space="preserve">connected the highly significant factors </w:t>
      </w:r>
      <w:r w:rsidR="001F2921" w:rsidRPr="00F92EB0">
        <w:t>ACE2</w:t>
      </w:r>
      <w:r w:rsidR="00E3249B" w:rsidRPr="00F92EB0">
        <w:t xml:space="preserve"> and </w:t>
      </w:r>
      <w:r w:rsidR="001F2921" w:rsidRPr="00F92EB0">
        <w:t>ZAP1</w:t>
      </w:r>
      <w:r w:rsidR="00E3249B" w:rsidRPr="00F92EB0">
        <w:t xml:space="preserve">, yielding a smaller 14-gene network of questionable validity. The final </w:t>
      </w:r>
      <w:r w:rsidR="0058748B" w:rsidRPr="00F92EB0">
        <w:t xml:space="preserve">GRNs were </w:t>
      </w:r>
      <w:r w:rsidR="00931AFF" w:rsidRPr="00F92EB0">
        <w:t xml:space="preserve">named </w:t>
      </w:r>
      <w:r w:rsidR="0058748B" w:rsidRPr="00F92EB0">
        <w:t>db1-db6 and</w:t>
      </w:r>
      <w:r w:rsidR="00E3249B" w:rsidRPr="00F92EB0">
        <w:t xml:space="preserve"> represented </w:t>
      </w:r>
      <w:r w:rsidR="0058748B" w:rsidRPr="00F92EB0">
        <w:t xml:space="preserve">a </w:t>
      </w:r>
      <w:r w:rsidR="005D626E" w:rsidRPr="00F92EB0">
        <w:t>total</w:t>
      </w:r>
      <w:r w:rsidR="0058748B" w:rsidRPr="00F92EB0">
        <w:t xml:space="preserve"> of </w:t>
      </w:r>
      <w:r w:rsidR="00E3249B" w:rsidRPr="00F92EB0">
        <w:t xml:space="preserve">27 TFs (Table 2). Notably, </w:t>
      </w:r>
      <w:r w:rsidR="001F2921" w:rsidRPr="00F92EB0">
        <w:t>MSN2</w:t>
      </w:r>
      <w:r w:rsidR="00E3249B" w:rsidRPr="00F92EB0">
        <w:t xml:space="preserve"> and </w:t>
      </w:r>
      <w:r w:rsidR="001F2921" w:rsidRPr="00F92EB0">
        <w:t>SWI4</w:t>
      </w:r>
      <w:r w:rsidR="00E3249B" w:rsidRPr="00F92EB0">
        <w:t xml:space="preserve"> appeared in all six GRNs</w:t>
      </w:r>
      <w:r w:rsidR="00793FE5" w:rsidRPr="00F92EB0">
        <w:t xml:space="preserve"> </w:t>
      </w:r>
      <w:r w:rsidR="004910AF" w:rsidRPr="00F92EB0">
        <w:t xml:space="preserve">and are known to play roles in regulating the response to low temperatures in yeast (Kandror et al., 2004; </w:t>
      </w:r>
      <w:r w:rsidR="004910AF" w:rsidRPr="00F92EB0">
        <w:rPr>
          <w:color w:val="222222"/>
          <w:shd w:val="clear" w:color="auto" w:fill="FFFFFF"/>
        </w:rPr>
        <w:t>Córcoles-Sáez et al., 2012).</w:t>
      </w:r>
      <w:r w:rsidR="004910AF" w:rsidRPr="00F92EB0">
        <w:t xml:space="preserve"> </w:t>
      </w:r>
      <w:r w:rsidR="00931AFF" w:rsidRPr="00F92EB0">
        <w:t xml:space="preserve">Further, the factors </w:t>
      </w:r>
      <w:r w:rsidR="001F2921" w:rsidRPr="00F92EB0">
        <w:t>SFP1</w:t>
      </w:r>
      <w:r w:rsidR="00931AFF" w:rsidRPr="00F92EB0">
        <w:t xml:space="preserve">, </w:t>
      </w:r>
      <w:r w:rsidR="001F2921" w:rsidRPr="00F92EB0">
        <w:t>YHP1</w:t>
      </w:r>
      <w:r w:rsidR="00931AFF" w:rsidRPr="00F92EB0">
        <w:t xml:space="preserve">, and </w:t>
      </w:r>
      <w:r w:rsidR="001F2921" w:rsidRPr="00F92EB0">
        <w:t>YOX1</w:t>
      </w:r>
      <w:r w:rsidR="00931AFF" w:rsidRPr="00F92EB0">
        <w:t xml:space="preserve"> </w:t>
      </w:r>
      <w:r w:rsidR="001F2921" w:rsidRPr="00F92EB0">
        <w:t>were present</w:t>
      </w:r>
      <w:r w:rsidR="00931AFF" w:rsidRPr="00F92EB0">
        <w:t xml:space="preserve"> in each of the GRNs except db6, suggesting </w:t>
      </w:r>
      <w:r w:rsidR="001F2921" w:rsidRPr="00F92EB0">
        <w:t>that these are important TFs with targets that may exhibit redundancy with or dependency on ZAP1.</w:t>
      </w:r>
      <w:r w:rsidR="00793FE5" w:rsidRPr="00F92EB0">
        <w:t xml:space="preserve"> ZAP1 itself was included in all GRNs except db2 and db4. Finally, the factor GCR2 appeared</w:t>
      </w:r>
      <w:r w:rsidR="006624A1" w:rsidRPr="00F92EB0">
        <w:t xml:space="preserve"> in</w:t>
      </w:r>
      <w:r w:rsidR="00793FE5" w:rsidRPr="00F92EB0">
        <w:t xml:space="preserve"> all networks except that derived </w:t>
      </w:r>
      <w:r w:rsidR="006624A1" w:rsidRPr="00F92EB0">
        <w:t xml:space="preserve">from wild-type data, </w:t>
      </w:r>
      <w:r w:rsidR="00443D71" w:rsidRPr="00F92EB0">
        <w:t>pointing</w:t>
      </w:r>
      <w:r w:rsidR="006624A1" w:rsidRPr="00F92EB0">
        <w:t xml:space="preserve"> to </w:t>
      </w:r>
      <w:r w:rsidR="00443D71" w:rsidRPr="00F92EB0">
        <w:t>a</w:t>
      </w:r>
      <w:r w:rsidR="00B96786" w:rsidRPr="00F92EB0">
        <w:t xml:space="preserve"> </w:t>
      </w:r>
      <w:r w:rsidR="00443D71" w:rsidRPr="00F92EB0">
        <w:t xml:space="preserve">possible role in a </w:t>
      </w:r>
      <w:r w:rsidR="00827B1A" w:rsidRPr="00F92EB0">
        <w:t>genetic backup circuit</w:t>
      </w:r>
      <w:r w:rsidR="00B96786" w:rsidRPr="00F92EB0">
        <w:t xml:space="preserve"> induced in cold-sensitive mutants</w:t>
      </w:r>
      <w:r w:rsidR="00827B1A" w:rsidRPr="00F92EB0">
        <w:t xml:space="preserve"> (Kafri et al., 2005).</w:t>
      </w:r>
    </w:p>
    <w:p w14:paraId="56BD472A" w14:textId="59EDC939" w:rsidR="00973856" w:rsidRPr="00F92EB0" w:rsidRDefault="00973856" w:rsidP="00F92EB0">
      <w:pPr>
        <w:spacing w:line="480" w:lineRule="auto"/>
        <w:rPr>
          <w:rFonts w:ascii="Arial" w:hAnsi="Arial" w:cs="Arial"/>
          <w:b/>
        </w:rPr>
      </w:pPr>
    </w:p>
    <w:p w14:paraId="09E6BF5C" w14:textId="11513C62" w:rsidR="00973856" w:rsidRPr="00F92EB0" w:rsidRDefault="00973856" w:rsidP="00F92EB0">
      <w:pPr>
        <w:spacing w:line="480" w:lineRule="auto"/>
      </w:pPr>
      <w:r w:rsidRPr="00F92EB0">
        <w:rPr>
          <w:b/>
        </w:rPr>
        <w:t xml:space="preserve">Table 2. </w:t>
      </w:r>
      <w:r w:rsidRPr="00F92EB0">
        <w:t xml:space="preserve">Six medium-scale candidate GRNs were derived from cold shock microarray data. Twenty-seven transcription factors were represented by the networks at </w:t>
      </w:r>
      <w:r w:rsidR="00BD7EF8" w:rsidRPr="00F92EB0">
        <w:t xml:space="preserve">varying frequencies. The transcription factors </w:t>
      </w:r>
      <w:r w:rsidR="00C85CBB" w:rsidRPr="00F92EB0">
        <w:t>CIN5, G</w:t>
      </w:r>
      <w:r w:rsidR="00CA2CC4" w:rsidRPr="00F92EB0">
        <w:t xml:space="preserve">LN3, HAP4, </w:t>
      </w:r>
      <w:r w:rsidR="00E53932" w:rsidRPr="00F92EB0">
        <w:t xml:space="preserve">and </w:t>
      </w:r>
      <w:r w:rsidR="00C85CBB" w:rsidRPr="00F92EB0">
        <w:t>HMO1</w:t>
      </w:r>
      <w:r w:rsidR="00E53932" w:rsidRPr="00F92EB0">
        <w:t xml:space="preserve"> </w:t>
      </w:r>
      <w:r w:rsidR="00C85CBB" w:rsidRPr="00F92EB0">
        <w:t>were included in each network</w:t>
      </w:r>
      <w:r w:rsidR="00BD7EF8" w:rsidRPr="00F92EB0">
        <w:t>.</w:t>
      </w:r>
    </w:p>
    <w:tbl>
      <w:tblPr>
        <w:tblStyle w:val="TableGrid"/>
        <w:tblW w:w="0" w:type="auto"/>
        <w:tblLook w:val="04A0" w:firstRow="1" w:lastRow="0" w:firstColumn="1" w:lastColumn="0" w:noHBand="0" w:noVBand="1"/>
      </w:tblPr>
      <w:tblGrid>
        <w:gridCol w:w="1980"/>
        <w:gridCol w:w="1060"/>
        <w:gridCol w:w="1060"/>
        <w:gridCol w:w="1060"/>
        <w:gridCol w:w="1060"/>
        <w:gridCol w:w="1060"/>
        <w:gridCol w:w="1060"/>
      </w:tblGrid>
      <w:tr w:rsidR="00973856" w:rsidRPr="00973856" w14:paraId="32391BEA" w14:textId="77777777" w:rsidTr="00973856">
        <w:trPr>
          <w:trHeight w:val="240"/>
        </w:trPr>
        <w:tc>
          <w:tcPr>
            <w:tcW w:w="1980" w:type="dxa"/>
            <w:noWrap/>
            <w:hideMark/>
          </w:tcPr>
          <w:p w14:paraId="7CF5F550"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Network</w:t>
            </w:r>
          </w:p>
        </w:tc>
        <w:tc>
          <w:tcPr>
            <w:tcW w:w="1060" w:type="dxa"/>
            <w:noWrap/>
            <w:hideMark/>
          </w:tcPr>
          <w:p w14:paraId="02D1039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db1</w:t>
            </w:r>
          </w:p>
        </w:tc>
        <w:tc>
          <w:tcPr>
            <w:tcW w:w="1060" w:type="dxa"/>
            <w:noWrap/>
            <w:hideMark/>
          </w:tcPr>
          <w:p w14:paraId="27835F5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db2</w:t>
            </w:r>
          </w:p>
        </w:tc>
        <w:tc>
          <w:tcPr>
            <w:tcW w:w="1060" w:type="dxa"/>
            <w:noWrap/>
            <w:hideMark/>
          </w:tcPr>
          <w:p w14:paraId="75ED823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db3</w:t>
            </w:r>
          </w:p>
        </w:tc>
        <w:tc>
          <w:tcPr>
            <w:tcW w:w="1060" w:type="dxa"/>
            <w:noWrap/>
            <w:hideMark/>
          </w:tcPr>
          <w:p w14:paraId="33AA7C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db4</w:t>
            </w:r>
          </w:p>
        </w:tc>
        <w:tc>
          <w:tcPr>
            <w:tcW w:w="1060" w:type="dxa"/>
            <w:noWrap/>
            <w:hideMark/>
          </w:tcPr>
          <w:p w14:paraId="2E6814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db5</w:t>
            </w:r>
          </w:p>
        </w:tc>
        <w:tc>
          <w:tcPr>
            <w:tcW w:w="1060" w:type="dxa"/>
            <w:noWrap/>
            <w:hideMark/>
          </w:tcPr>
          <w:p w14:paraId="69D8837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db6</w:t>
            </w:r>
          </w:p>
        </w:tc>
      </w:tr>
      <w:tr w:rsidR="00973856" w:rsidRPr="00973856" w14:paraId="2479E8C0" w14:textId="77777777" w:rsidTr="00973856">
        <w:trPr>
          <w:trHeight w:val="240"/>
        </w:trPr>
        <w:tc>
          <w:tcPr>
            <w:tcW w:w="1980" w:type="dxa"/>
            <w:tcBorders>
              <w:bottom w:val="single" w:sz="4" w:space="0" w:color="auto"/>
            </w:tcBorders>
            <w:noWrap/>
            <w:hideMark/>
          </w:tcPr>
          <w:p w14:paraId="53F0C11D" w14:textId="6DD26451" w:rsidR="00973856" w:rsidRPr="00973856" w:rsidRDefault="00973856" w:rsidP="00973856">
            <w:pPr>
              <w:jc w:val="center"/>
              <w:rPr>
                <w:rFonts w:ascii="Arial" w:hAnsi="Arial" w:cs="Arial"/>
                <w:b/>
                <w:bCs/>
                <w:sz w:val="20"/>
                <w:szCs w:val="20"/>
              </w:rPr>
            </w:pPr>
            <w:r>
              <w:rPr>
                <w:rFonts w:ascii="Arial" w:hAnsi="Arial" w:cs="Arial"/>
                <w:b/>
                <w:bCs/>
                <w:sz w:val="20"/>
                <w:szCs w:val="20"/>
              </w:rPr>
              <w:t>Strain Data Used</w:t>
            </w:r>
          </w:p>
        </w:tc>
        <w:tc>
          <w:tcPr>
            <w:tcW w:w="1060" w:type="dxa"/>
            <w:tcBorders>
              <w:bottom w:val="single" w:sz="4" w:space="0" w:color="auto"/>
            </w:tcBorders>
            <w:noWrap/>
            <w:hideMark/>
          </w:tcPr>
          <w:p w14:paraId="562D5E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Wild-type</w:t>
            </w:r>
          </w:p>
        </w:tc>
        <w:tc>
          <w:tcPr>
            <w:tcW w:w="1060" w:type="dxa"/>
            <w:tcBorders>
              <w:bottom w:val="single" w:sz="4" w:space="0" w:color="auto"/>
            </w:tcBorders>
            <w:noWrap/>
            <w:hideMark/>
          </w:tcPr>
          <w:p w14:paraId="25A0CCA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24D7C8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0533F2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tcBorders>
              <w:bottom w:val="single" w:sz="4" w:space="0" w:color="auto"/>
            </w:tcBorders>
            <w:noWrap/>
            <w:hideMark/>
          </w:tcPr>
          <w:p w14:paraId="34F0B8D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tcBorders>
              <w:bottom w:val="single" w:sz="4" w:space="0" w:color="auto"/>
            </w:tcBorders>
            <w:noWrap/>
            <w:hideMark/>
          </w:tcPr>
          <w:p w14:paraId="11EF4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r w:rsidR="00973856" w:rsidRPr="00973856" w14:paraId="73DFF59C" w14:textId="77777777" w:rsidTr="00973856">
        <w:trPr>
          <w:trHeight w:val="240"/>
        </w:trPr>
        <w:tc>
          <w:tcPr>
            <w:tcW w:w="1980" w:type="dxa"/>
            <w:tcBorders>
              <w:bottom w:val="thinThickSmallGap" w:sz="24" w:space="0" w:color="auto"/>
            </w:tcBorders>
            <w:noWrap/>
            <w:hideMark/>
          </w:tcPr>
          <w:p w14:paraId="73E2D049"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Genes, Edges</w:t>
            </w:r>
          </w:p>
        </w:tc>
        <w:tc>
          <w:tcPr>
            <w:tcW w:w="1060" w:type="dxa"/>
            <w:tcBorders>
              <w:bottom w:val="thinThickSmallGap" w:sz="24" w:space="0" w:color="auto"/>
            </w:tcBorders>
            <w:noWrap/>
            <w:hideMark/>
          </w:tcPr>
          <w:p w14:paraId="5F5D65BF" w14:textId="007B02D6" w:rsidR="00973856" w:rsidRPr="00973856" w:rsidRDefault="00973856" w:rsidP="00973856">
            <w:pPr>
              <w:jc w:val="center"/>
              <w:rPr>
                <w:rFonts w:ascii="Arial" w:hAnsi="Arial" w:cs="Arial"/>
                <w:sz w:val="20"/>
                <w:szCs w:val="20"/>
              </w:rPr>
            </w:pPr>
            <w:r w:rsidRPr="00973856">
              <w:rPr>
                <w:rFonts w:ascii="Arial" w:hAnsi="Arial" w:cs="Arial"/>
                <w:sz w:val="20"/>
                <w:szCs w:val="20"/>
              </w:rPr>
              <w:t>16, 26</w:t>
            </w:r>
          </w:p>
        </w:tc>
        <w:tc>
          <w:tcPr>
            <w:tcW w:w="1060" w:type="dxa"/>
            <w:tcBorders>
              <w:bottom w:val="thinThickSmallGap" w:sz="24" w:space="0" w:color="auto"/>
            </w:tcBorders>
            <w:noWrap/>
            <w:hideMark/>
          </w:tcPr>
          <w:p w14:paraId="1D153983" w14:textId="745A5D77" w:rsidR="00973856" w:rsidRPr="00973856" w:rsidRDefault="00973856" w:rsidP="00973856">
            <w:pPr>
              <w:jc w:val="center"/>
              <w:rPr>
                <w:rFonts w:ascii="Arial" w:hAnsi="Arial" w:cs="Arial"/>
                <w:sz w:val="20"/>
                <w:szCs w:val="20"/>
              </w:rPr>
            </w:pPr>
            <w:r w:rsidRPr="00973856">
              <w:rPr>
                <w:rFonts w:ascii="Arial" w:hAnsi="Arial" w:cs="Arial"/>
                <w:sz w:val="20"/>
                <w:szCs w:val="20"/>
              </w:rPr>
              <w:t>14, 25</w:t>
            </w:r>
          </w:p>
        </w:tc>
        <w:tc>
          <w:tcPr>
            <w:tcW w:w="1060" w:type="dxa"/>
            <w:tcBorders>
              <w:bottom w:val="thinThickSmallGap" w:sz="24" w:space="0" w:color="auto"/>
            </w:tcBorders>
            <w:noWrap/>
            <w:hideMark/>
          </w:tcPr>
          <w:p w14:paraId="524C2A5C" w14:textId="322899E2" w:rsidR="00973856" w:rsidRPr="00973856" w:rsidRDefault="00973856" w:rsidP="00973856">
            <w:pPr>
              <w:jc w:val="center"/>
              <w:rPr>
                <w:rFonts w:ascii="Arial" w:hAnsi="Arial" w:cs="Arial"/>
                <w:sz w:val="20"/>
                <w:szCs w:val="20"/>
              </w:rPr>
            </w:pPr>
            <w:r w:rsidRPr="00973856">
              <w:rPr>
                <w:rFonts w:ascii="Arial" w:hAnsi="Arial" w:cs="Arial"/>
                <w:sz w:val="20"/>
                <w:szCs w:val="20"/>
              </w:rPr>
              <w:t>17, 32</w:t>
            </w:r>
          </w:p>
        </w:tc>
        <w:tc>
          <w:tcPr>
            <w:tcW w:w="1060" w:type="dxa"/>
            <w:tcBorders>
              <w:bottom w:val="thinThickSmallGap" w:sz="24" w:space="0" w:color="auto"/>
            </w:tcBorders>
            <w:noWrap/>
            <w:hideMark/>
          </w:tcPr>
          <w:p w14:paraId="4F01E81C" w14:textId="602DF193" w:rsidR="00973856" w:rsidRPr="00973856" w:rsidRDefault="00973856" w:rsidP="00973856">
            <w:pPr>
              <w:jc w:val="center"/>
              <w:rPr>
                <w:rFonts w:ascii="Arial" w:hAnsi="Arial" w:cs="Arial"/>
                <w:sz w:val="20"/>
                <w:szCs w:val="20"/>
              </w:rPr>
            </w:pPr>
            <w:r w:rsidRPr="00973856">
              <w:rPr>
                <w:rFonts w:ascii="Arial" w:hAnsi="Arial" w:cs="Arial"/>
                <w:sz w:val="20"/>
                <w:szCs w:val="20"/>
              </w:rPr>
              <w:t>14, 35</w:t>
            </w:r>
          </w:p>
        </w:tc>
        <w:tc>
          <w:tcPr>
            <w:tcW w:w="1060" w:type="dxa"/>
            <w:tcBorders>
              <w:bottom w:val="thinThickSmallGap" w:sz="24" w:space="0" w:color="auto"/>
            </w:tcBorders>
            <w:noWrap/>
            <w:hideMark/>
          </w:tcPr>
          <w:p w14:paraId="1732481A" w14:textId="02D3AEE8" w:rsidR="00973856" w:rsidRPr="00973856" w:rsidRDefault="00973856" w:rsidP="00973856">
            <w:pPr>
              <w:jc w:val="center"/>
              <w:rPr>
                <w:rFonts w:ascii="Arial" w:hAnsi="Arial" w:cs="Arial"/>
                <w:sz w:val="20"/>
                <w:szCs w:val="20"/>
              </w:rPr>
            </w:pPr>
            <w:r w:rsidRPr="00973856">
              <w:rPr>
                <w:rFonts w:ascii="Arial" w:hAnsi="Arial" w:cs="Arial"/>
                <w:sz w:val="20"/>
                <w:szCs w:val="20"/>
              </w:rPr>
              <w:t>15, 28</w:t>
            </w:r>
          </w:p>
        </w:tc>
        <w:tc>
          <w:tcPr>
            <w:tcW w:w="1060" w:type="dxa"/>
            <w:tcBorders>
              <w:bottom w:val="thinThickSmallGap" w:sz="24" w:space="0" w:color="auto"/>
            </w:tcBorders>
            <w:noWrap/>
            <w:hideMark/>
          </w:tcPr>
          <w:p w14:paraId="7F04BD52" w14:textId="3AF83F63" w:rsidR="00973856" w:rsidRPr="00973856" w:rsidRDefault="00973856" w:rsidP="00973856">
            <w:pPr>
              <w:jc w:val="center"/>
              <w:rPr>
                <w:rFonts w:ascii="Arial" w:hAnsi="Arial" w:cs="Arial"/>
                <w:sz w:val="20"/>
                <w:szCs w:val="20"/>
              </w:rPr>
            </w:pPr>
            <w:r w:rsidRPr="00973856">
              <w:rPr>
                <w:rFonts w:ascii="Arial" w:hAnsi="Arial" w:cs="Arial"/>
                <w:sz w:val="20"/>
                <w:szCs w:val="20"/>
              </w:rPr>
              <w:t>16, 27</w:t>
            </w:r>
          </w:p>
        </w:tc>
      </w:tr>
      <w:tr w:rsidR="00973856" w:rsidRPr="00973856" w14:paraId="3425855E" w14:textId="77777777" w:rsidTr="00973856">
        <w:trPr>
          <w:trHeight w:val="240"/>
        </w:trPr>
        <w:tc>
          <w:tcPr>
            <w:tcW w:w="1980" w:type="dxa"/>
            <w:vMerge w:val="restart"/>
            <w:tcBorders>
              <w:top w:val="thinThickSmallGap" w:sz="24" w:space="0" w:color="auto"/>
            </w:tcBorders>
            <w:noWrap/>
            <w:vAlign w:val="center"/>
            <w:hideMark/>
          </w:tcPr>
          <w:p w14:paraId="71DE6791"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 List</w:t>
            </w:r>
          </w:p>
        </w:tc>
        <w:tc>
          <w:tcPr>
            <w:tcW w:w="1060" w:type="dxa"/>
            <w:tcBorders>
              <w:top w:val="thinThickSmallGap" w:sz="24" w:space="0" w:color="auto"/>
            </w:tcBorders>
            <w:noWrap/>
            <w:hideMark/>
          </w:tcPr>
          <w:p w14:paraId="7C3816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c>
          <w:tcPr>
            <w:tcW w:w="1060" w:type="dxa"/>
            <w:tcBorders>
              <w:top w:val="thinThickSmallGap" w:sz="24" w:space="0" w:color="auto"/>
            </w:tcBorders>
            <w:noWrap/>
            <w:hideMark/>
          </w:tcPr>
          <w:p w14:paraId="0EBC1563" w14:textId="1759CB4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608D3E38" w14:textId="6AD8DFA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598E095" w14:textId="1D09CB1D"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74EC7FBB" w14:textId="1BC1D44E"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FED0D5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r>
      <w:tr w:rsidR="00973856" w:rsidRPr="00973856" w14:paraId="5792BE42" w14:textId="77777777" w:rsidTr="00973856">
        <w:trPr>
          <w:trHeight w:val="240"/>
        </w:trPr>
        <w:tc>
          <w:tcPr>
            <w:tcW w:w="1980" w:type="dxa"/>
            <w:vMerge/>
            <w:hideMark/>
          </w:tcPr>
          <w:p w14:paraId="1E7A3AEC" w14:textId="77777777" w:rsidR="00973856" w:rsidRPr="00973856" w:rsidRDefault="00973856">
            <w:pPr>
              <w:rPr>
                <w:rFonts w:ascii="Arial" w:hAnsi="Arial" w:cs="Arial"/>
                <w:b/>
                <w:bCs/>
                <w:sz w:val="20"/>
                <w:szCs w:val="20"/>
              </w:rPr>
            </w:pPr>
          </w:p>
        </w:tc>
        <w:tc>
          <w:tcPr>
            <w:tcW w:w="1060" w:type="dxa"/>
            <w:noWrap/>
            <w:hideMark/>
          </w:tcPr>
          <w:p w14:paraId="5233260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0F47DB61" w14:textId="75FA73B9" w:rsidR="00973856" w:rsidRPr="00973856" w:rsidRDefault="00973856" w:rsidP="00973856">
            <w:pPr>
              <w:jc w:val="center"/>
              <w:rPr>
                <w:rFonts w:ascii="Arial" w:hAnsi="Arial" w:cs="Arial"/>
                <w:sz w:val="20"/>
                <w:szCs w:val="20"/>
              </w:rPr>
            </w:pPr>
          </w:p>
        </w:tc>
        <w:tc>
          <w:tcPr>
            <w:tcW w:w="1060" w:type="dxa"/>
            <w:noWrap/>
            <w:hideMark/>
          </w:tcPr>
          <w:p w14:paraId="52B7C8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F85035B" w14:textId="243673AC" w:rsidR="00973856" w:rsidRPr="00973856" w:rsidRDefault="00973856" w:rsidP="00973856">
            <w:pPr>
              <w:jc w:val="center"/>
              <w:rPr>
                <w:rFonts w:ascii="Arial" w:hAnsi="Arial" w:cs="Arial"/>
                <w:bCs/>
                <w:sz w:val="20"/>
                <w:szCs w:val="20"/>
              </w:rPr>
            </w:pPr>
          </w:p>
        </w:tc>
        <w:tc>
          <w:tcPr>
            <w:tcW w:w="1060" w:type="dxa"/>
            <w:noWrap/>
            <w:hideMark/>
          </w:tcPr>
          <w:p w14:paraId="5CDEBF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87124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r>
      <w:tr w:rsidR="00973856" w:rsidRPr="00973856" w14:paraId="5446D052" w14:textId="77777777" w:rsidTr="00973856">
        <w:trPr>
          <w:trHeight w:val="240"/>
        </w:trPr>
        <w:tc>
          <w:tcPr>
            <w:tcW w:w="1980" w:type="dxa"/>
            <w:vMerge/>
            <w:hideMark/>
          </w:tcPr>
          <w:p w14:paraId="3399CFCE" w14:textId="77777777" w:rsidR="00973856" w:rsidRPr="00973856" w:rsidRDefault="00973856">
            <w:pPr>
              <w:rPr>
                <w:rFonts w:ascii="Arial" w:hAnsi="Arial" w:cs="Arial"/>
                <w:b/>
                <w:bCs/>
                <w:sz w:val="20"/>
                <w:szCs w:val="20"/>
              </w:rPr>
            </w:pPr>
          </w:p>
        </w:tc>
        <w:tc>
          <w:tcPr>
            <w:tcW w:w="1060" w:type="dxa"/>
            <w:noWrap/>
            <w:hideMark/>
          </w:tcPr>
          <w:p w14:paraId="2EC5E5E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AFT2</w:t>
            </w:r>
          </w:p>
        </w:tc>
        <w:tc>
          <w:tcPr>
            <w:tcW w:w="1060" w:type="dxa"/>
            <w:noWrap/>
            <w:hideMark/>
          </w:tcPr>
          <w:p w14:paraId="7911C779" w14:textId="580063E0" w:rsidR="00973856" w:rsidRPr="00973856" w:rsidRDefault="00973856" w:rsidP="00973856">
            <w:pPr>
              <w:jc w:val="center"/>
              <w:rPr>
                <w:rFonts w:ascii="Arial" w:hAnsi="Arial" w:cs="Arial"/>
                <w:sz w:val="20"/>
                <w:szCs w:val="20"/>
              </w:rPr>
            </w:pPr>
          </w:p>
        </w:tc>
        <w:tc>
          <w:tcPr>
            <w:tcW w:w="1060" w:type="dxa"/>
            <w:noWrap/>
            <w:hideMark/>
          </w:tcPr>
          <w:p w14:paraId="3A1E7720" w14:textId="220472C6" w:rsidR="00973856" w:rsidRPr="00973856" w:rsidRDefault="00973856" w:rsidP="00973856">
            <w:pPr>
              <w:jc w:val="center"/>
              <w:rPr>
                <w:rFonts w:ascii="Arial" w:hAnsi="Arial" w:cs="Arial"/>
                <w:sz w:val="20"/>
                <w:szCs w:val="20"/>
              </w:rPr>
            </w:pPr>
          </w:p>
        </w:tc>
        <w:tc>
          <w:tcPr>
            <w:tcW w:w="1060" w:type="dxa"/>
            <w:noWrap/>
            <w:hideMark/>
          </w:tcPr>
          <w:p w14:paraId="3DCCDE5E" w14:textId="1FB3ED13" w:rsidR="00973856" w:rsidRPr="00973856" w:rsidRDefault="00973856" w:rsidP="00973856">
            <w:pPr>
              <w:jc w:val="center"/>
              <w:rPr>
                <w:rFonts w:ascii="Arial" w:hAnsi="Arial" w:cs="Arial"/>
                <w:bCs/>
                <w:sz w:val="20"/>
                <w:szCs w:val="20"/>
              </w:rPr>
            </w:pPr>
          </w:p>
        </w:tc>
        <w:tc>
          <w:tcPr>
            <w:tcW w:w="1060" w:type="dxa"/>
            <w:noWrap/>
            <w:hideMark/>
          </w:tcPr>
          <w:p w14:paraId="777B8A85" w14:textId="549AAEE5" w:rsidR="00973856" w:rsidRPr="00973856" w:rsidRDefault="00973856" w:rsidP="00973856">
            <w:pPr>
              <w:jc w:val="center"/>
              <w:rPr>
                <w:rFonts w:ascii="Arial" w:hAnsi="Arial" w:cs="Arial"/>
                <w:sz w:val="20"/>
                <w:szCs w:val="20"/>
              </w:rPr>
            </w:pPr>
          </w:p>
        </w:tc>
        <w:tc>
          <w:tcPr>
            <w:tcW w:w="1060" w:type="dxa"/>
            <w:noWrap/>
            <w:hideMark/>
          </w:tcPr>
          <w:p w14:paraId="597E105E" w14:textId="4D345B7C" w:rsidR="00973856" w:rsidRPr="00973856" w:rsidRDefault="00973856" w:rsidP="00973856">
            <w:pPr>
              <w:jc w:val="center"/>
              <w:rPr>
                <w:rFonts w:ascii="Arial" w:hAnsi="Arial" w:cs="Arial"/>
                <w:sz w:val="20"/>
                <w:szCs w:val="20"/>
              </w:rPr>
            </w:pPr>
          </w:p>
        </w:tc>
      </w:tr>
      <w:tr w:rsidR="00973856" w:rsidRPr="00973856" w14:paraId="4197AA77" w14:textId="77777777" w:rsidTr="00973856">
        <w:trPr>
          <w:trHeight w:val="240"/>
        </w:trPr>
        <w:tc>
          <w:tcPr>
            <w:tcW w:w="1980" w:type="dxa"/>
            <w:vMerge/>
            <w:hideMark/>
          </w:tcPr>
          <w:p w14:paraId="3BB2C264" w14:textId="77777777" w:rsidR="00973856" w:rsidRPr="00973856" w:rsidRDefault="00973856">
            <w:pPr>
              <w:rPr>
                <w:rFonts w:ascii="Arial" w:hAnsi="Arial" w:cs="Arial"/>
                <w:b/>
                <w:bCs/>
                <w:sz w:val="20"/>
                <w:szCs w:val="20"/>
              </w:rPr>
            </w:pPr>
          </w:p>
        </w:tc>
        <w:tc>
          <w:tcPr>
            <w:tcW w:w="1060" w:type="dxa"/>
            <w:noWrap/>
            <w:hideMark/>
          </w:tcPr>
          <w:p w14:paraId="53D83F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ASF1</w:t>
            </w:r>
          </w:p>
        </w:tc>
        <w:tc>
          <w:tcPr>
            <w:tcW w:w="1060" w:type="dxa"/>
            <w:noWrap/>
            <w:hideMark/>
          </w:tcPr>
          <w:p w14:paraId="2A0FEFBF" w14:textId="6CA68B25" w:rsidR="00973856" w:rsidRPr="00973856" w:rsidRDefault="00973856" w:rsidP="00973856">
            <w:pPr>
              <w:jc w:val="center"/>
              <w:rPr>
                <w:rFonts w:ascii="Arial" w:hAnsi="Arial" w:cs="Arial"/>
                <w:sz w:val="20"/>
                <w:szCs w:val="20"/>
              </w:rPr>
            </w:pPr>
          </w:p>
        </w:tc>
        <w:tc>
          <w:tcPr>
            <w:tcW w:w="1060" w:type="dxa"/>
            <w:noWrap/>
            <w:hideMark/>
          </w:tcPr>
          <w:p w14:paraId="406D3DB1" w14:textId="4C35083F" w:rsidR="00973856" w:rsidRPr="00973856" w:rsidRDefault="00973856" w:rsidP="00973856">
            <w:pPr>
              <w:jc w:val="center"/>
              <w:rPr>
                <w:rFonts w:ascii="Arial" w:hAnsi="Arial" w:cs="Arial"/>
                <w:sz w:val="20"/>
                <w:szCs w:val="20"/>
              </w:rPr>
            </w:pPr>
          </w:p>
        </w:tc>
        <w:tc>
          <w:tcPr>
            <w:tcW w:w="1060" w:type="dxa"/>
            <w:noWrap/>
            <w:hideMark/>
          </w:tcPr>
          <w:p w14:paraId="39E477D5" w14:textId="298A31D4" w:rsidR="00973856" w:rsidRPr="00973856" w:rsidRDefault="00973856" w:rsidP="00973856">
            <w:pPr>
              <w:jc w:val="center"/>
              <w:rPr>
                <w:rFonts w:ascii="Arial" w:hAnsi="Arial" w:cs="Arial"/>
                <w:bCs/>
                <w:sz w:val="20"/>
                <w:szCs w:val="20"/>
              </w:rPr>
            </w:pPr>
          </w:p>
        </w:tc>
        <w:tc>
          <w:tcPr>
            <w:tcW w:w="1060" w:type="dxa"/>
            <w:noWrap/>
            <w:hideMark/>
          </w:tcPr>
          <w:p w14:paraId="0CD5F9A1" w14:textId="35A65CCC" w:rsidR="00973856" w:rsidRPr="00973856" w:rsidRDefault="00973856" w:rsidP="00973856">
            <w:pPr>
              <w:jc w:val="center"/>
              <w:rPr>
                <w:rFonts w:ascii="Arial" w:hAnsi="Arial" w:cs="Arial"/>
                <w:sz w:val="20"/>
                <w:szCs w:val="20"/>
              </w:rPr>
            </w:pPr>
          </w:p>
        </w:tc>
        <w:tc>
          <w:tcPr>
            <w:tcW w:w="1060" w:type="dxa"/>
            <w:noWrap/>
            <w:hideMark/>
          </w:tcPr>
          <w:p w14:paraId="07D64166" w14:textId="4A42BC3A" w:rsidR="00973856" w:rsidRPr="00973856" w:rsidRDefault="00973856" w:rsidP="00973856">
            <w:pPr>
              <w:jc w:val="center"/>
              <w:rPr>
                <w:rFonts w:ascii="Arial" w:hAnsi="Arial" w:cs="Arial"/>
                <w:sz w:val="20"/>
                <w:szCs w:val="20"/>
              </w:rPr>
            </w:pPr>
          </w:p>
        </w:tc>
      </w:tr>
      <w:tr w:rsidR="00973856" w:rsidRPr="00973856" w14:paraId="3A9E342C" w14:textId="77777777" w:rsidTr="00973856">
        <w:trPr>
          <w:trHeight w:val="240"/>
        </w:trPr>
        <w:tc>
          <w:tcPr>
            <w:tcW w:w="1980" w:type="dxa"/>
            <w:vMerge/>
            <w:hideMark/>
          </w:tcPr>
          <w:p w14:paraId="72736AD9" w14:textId="77777777" w:rsidR="00973856" w:rsidRPr="00973856" w:rsidRDefault="00973856">
            <w:pPr>
              <w:rPr>
                <w:rFonts w:ascii="Arial" w:hAnsi="Arial" w:cs="Arial"/>
                <w:b/>
                <w:bCs/>
                <w:sz w:val="20"/>
                <w:szCs w:val="20"/>
              </w:rPr>
            </w:pPr>
          </w:p>
        </w:tc>
        <w:tc>
          <w:tcPr>
            <w:tcW w:w="1060" w:type="dxa"/>
            <w:noWrap/>
            <w:hideMark/>
          </w:tcPr>
          <w:p w14:paraId="50D6FB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628C4928" w14:textId="7D3BC6CC" w:rsidR="00973856" w:rsidRPr="00973856" w:rsidRDefault="00973856" w:rsidP="00973856">
            <w:pPr>
              <w:jc w:val="center"/>
              <w:rPr>
                <w:rFonts w:ascii="Arial" w:hAnsi="Arial" w:cs="Arial"/>
                <w:sz w:val="20"/>
                <w:szCs w:val="20"/>
              </w:rPr>
            </w:pPr>
          </w:p>
        </w:tc>
        <w:tc>
          <w:tcPr>
            <w:tcW w:w="1060" w:type="dxa"/>
            <w:noWrap/>
            <w:hideMark/>
          </w:tcPr>
          <w:p w14:paraId="3ADF5FFE" w14:textId="7946761E" w:rsidR="00973856" w:rsidRPr="00973856" w:rsidRDefault="00973856" w:rsidP="00973856">
            <w:pPr>
              <w:jc w:val="center"/>
              <w:rPr>
                <w:rFonts w:ascii="Arial" w:hAnsi="Arial" w:cs="Arial"/>
                <w:sz w:val="20"/>
                <w:szCs w:val="20"/>
              </w:rPr>
            </w:pPr>
          </w:p>
        </w:tc>
        <w:tc>
          <w:tcPr>
            <w:tcW w:w="1060" w:type="dxa"/>
            <w:noWrap/>
            <w:hideMark/>
          </w:tcPr>
          <w:p w14:paraId="267272A9" w14:textId="1F2E6066" w:rsidR="00973856" w:rsidRPr="00973856" w:rsidRDefault="00973856" w:rsidP="00973856">
            <w:pPr>
              <w:jc w:val="center"/>
              <w:rPr>
                <w:rFonts w:ascii="Arial" w:hAnsi="Arial" w:cs="Arial"/>
                <w:bCs/>
                <w:sz w:val="20"/>
                <w:szCs w:val="20"/>
              </w:rPr>
            </w:pPr>
          </w:p>
        </w:tc>
        <w:tc>
          <w:tcPr>
            <w:tcW w:w="1060" w:type="dxa"/>
            <w:noWrap/>
            <w:hideMark/>
          </w:tcPr>
          <w:p w14:paraId="0FA579A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5A383D8D" w14:textId="5134FA80" w:rsidR="00973856" w:rsidRPr="00973856" w:rsidRDefault="00973856" w:rsidP="00973856">
            <w:pPr>
              <w:jc w:val="center"/>
              <w:rPr>
                <w:rFonts w:ascii="Arial" w:hAnsi="Arial" w:cs="Arial"/>
                <w:sz w:val="20"/>
                <w:szCs w:val="20"/>
              </w:rPr>
            </w:pPr>
          </w:p>
        </w:tc>
      </w:tr>
      <w:tr w:rsidR="00973856" w:rsidRPr="00973856" w14:paraId="3022C864" w14:textId="77777777" w:rsidTr="00973856">
        <w:trPr>
          <w:trHeight w:val="240"/>
        </w:trPr>
        <w:tc>
          <w:tcPr>
            <w:tcW w:w="1980" w:type="dxa"/>
            <w:vMerge/>
            <w:hideMark/>
          </w:tcPr>
          <w:p w14:paraId="62444FAD" w14:textId="77777777" w:rsidR="00973856" w:rsidRPr="00973856" w:rsidRDefault="00973856">
            <w:pPr>
              <w:rPr>
                <w:rFonts w:ascii="Arial" w:hAnsi="Arial" w:cs="Arial"/>
                <w:b/>
                <w:bCs/>
                <w:sz w:val="20"/>
                <w:szCs w:val="20"/>
              </w:rPr>
            </w:pPr>
          </w:p>
        </w:tc>
        <w:tc>
          <w:tcPr>
            <w:tcW w:w="1060" w:type="dxa"/>
            <w:noWrap/>
            <w:hideMark/>
          </w:tcPr>
          <w:p w14:paraId="71B19BE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45B7CB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3707102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5042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B9558E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1B809D6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r>
      <w:tr w:rsidR="00973856" w:rsidRPr="00973856" w14:paraId="7CE783ED" w14:textId="77777777" w:rsidTr="00973856">
        <w:trPr>
          <w:trHeight w:val="240"/>
        </w:trPr>
        <w:tc>
          <w:tcPr>
            <w:tcW w:w="1980" w:type="dxa"/>
            <w:vMerge/>
            <w:hideMark/>
          </w:tcPr>
          <w:p w14:paraId="416E6D9C" w14:textId="77777777" w:rsidR="00973856" w:rsidRPr="00973856" w:rsidRDefault="00973856">
            <w:pPr>
              <w:rPr>
                <w:rFonts w:ascii="Arial" w:hAnsi="Arial" w:cs="Arial"/>
                <w:b/>
                <w:bCs/>
                <w:sz w:val="20"/>
                <w:szCs w:val="20"/>
              </w:rPr>
            </w:pPr>
          </w:p>
        </w:tc>
        <w:tc>
          <w:tcPr>
            <w:tcW w:w="1060" w:type="dxa"/>
            <w:noWrap/>
            <w:hideMark/>
          </w:tcPr>
          <w:p w14:paraId="446FC5E0" w14:textId="787AEB58" w:rsidR="00973856" w:rsidRPr="00973856" w:rsidRDefault="00973856" w:rsidP="00973856">
            <w:pPr>
              <w:jc w:val="center"/>
              <w:rPr>
                <w:rFonts w:ascii="Arial" w:hAnsi="Arial" w:cs="Arial"/>
                <w:sz w:val="20"/>
                <w:szCs w:val="20"/>
              </w:rPr>
            </w:pPr>
          </w:p>
        </w:tc>
        <w:tc>
          <w:tcPr>
            <w:tcW w:w="1060" w:type="dxa"/>
            <w:noWrap/>
            <w:hideMark/>
          </w:tcPr>
          <w:p w14:paraId="0F06F1CD" w14:textId="1EA38FEC" w:rsidR="00973856" w:rsidRPr="00973856" w:rsidRDefault="00973856" w:rsidP="00973856">
            <w:pPr>
              <w:jc w:val="center"/>
              <w:rPr>
                <w:rFonts w:ascii="Arial" w:hAnsi="Arial" w:cs="Arial"/>
                <w:sz w:val="20"/>
                <w:szCs w:val="20"/>
              </w:rPr>
            </w:pPr>
          </w:p>
        </w:tc>
        <w:tc>
          <w:tcPr>
            <w:tcW w:w="1060" w:type="dxa"/>
            <w:noWrap/>
            <w:hideMark/>
          </w:tcPr>
          <w:p w14:paraId="18770DA2" w14:textId="03D51B71" w:rsidR="00973856" w:rsidRPr="00973856" w:rsidRDefault="00973856" w:rsidP="00973856">
            <w:pPr>
              <w:jc w:val="center"/>
              <w:rPr>
                <w:rFonts w:ascii="Arial" w:hAnsi="Arial" w:cs="Arial"/>
                <w:sz w:val="20"/>
                <w:szCs w:val="20"/>
              </w:rPr>
            </w:pPr>
          </w:p>
        </w:tc>
        <w:tc>
          <w:tcPr>
            <w:tcW w:w="1060" w:type="dxa"/>
            <w:noWrap/>
            <w:hideMark/>
          </w:tcPr>
          <w:p w14:paraId="2A52B042" w14:textId="218A7533" w:rsidR="00973856" w:rsidRPr="00973856" w:rsidRDefault="00973856" w:rsidP="00973856">
            <w:pPr>
              <w:jc w:val="center"/>
              <w:rPr>
                <w:rFonts w:ascii="Arial" w:hAnsi="Arial" w:cs="Arial"/>
                <w:sz w:val="20"/>
                <w:szCs w:val="20"/>
              </w:rPr>
            </w:pPr>
          </w:p>
        </w:tc>
        <w:tc>
          <w:tcPr>
            <w:tcW w:w="1060" w:type="dxa"/>
            <w:noWrap/>
            <w:hideMark/>
          </w:tcPr>
          <w:p w14:paraId="4140947D" w14:textId="57BEF360" w:rsidR="00973856" w:rsidRPr="00973856" w:rsidRDefault="00973856" w:rsidP="00973856">
            <w:pPr>
              <w:jc w:val="center"/>
              <w:rPr>
                <w:rFonts w:ascii="Arial" w:hAnsi="Arial" w:cs="Arial"/>
                <w:sz w:val="20"/>
                <w:szCs w:val="20"/>
              </w:rPr>
            </w:pPr>
          </w:p>
        </w:tc>
        <w:tc>
          <w:tcPr>
            <w:tcW w:w="1060" w:type="dxa"/>
            <w:noWrap/>
            <w:hideMark/>
          </w:tcPr>
          <w:p w14:paraId="658D684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CST6</w:t>
            </w:r>
          </w:p>
        </w:tc>
      </w:tr>
      <w:tr w:rsidR="00973856" w:rsidRPr="00973856" w14:paraId="54A0D4A9" w14:textId="77777777" w:rsidTr="00973856">
        <w:trPr>
          <w:trHeight w:val="240"/>
        </w:trPr>
        <w:tc>
          <w:tcPr>
            <w:tcW w:w="1980" w:type="dxa"/>
            <w:vMerge/>
            <w:hideMark/>
          </w:tcPr>
          <w:p w14:paraId="58BD0425" w14:textId="77777777" w:rsidR="00973856" w:rsidRPr="00973856" w:rsidRDefault="00973856">
            <w:pPr>
              <w:rPr>
                <w:rFonts w:ascii="Arial" w:hAnsi="Arial" w:cs="Arial"/>
                <w:b/>
                <w:bCs/>
                <w:sz w:val="20"/>
                <w:szCs w:val="20"/>
              </w:rPr>
            </w:pPr>
          </w:p>
        </w:tc>
        <w:tc>
          <w:tcPr>
            <w:tcW w:w="1060" w:type="dxa"/>
            <w:noWrap/>
            <w:hideMark/>
          </w:tcPr>
          <w:p w14:paraId="6654F2C1" w14:textId="538B9F83" w:rsidR="00973856" w:rsidRPr="00973856" w:rsidRDefault="00973856" w:rsidP="00973856">
            <w:pPr>
              <w:jc w:val="center"/>
              <w:rPr>
                <w:rFonts w:ascii="Arial" w:hAnsi="Arial" w:cs="Arial"/>
                <w:sz w:val="20"/>
                <w:szCs w:val="20"/>
              </w:rPr>
            </w:pPr>
          </w:p>
        </w:tc>
        <w:tc>
          <w:tcPr>
            <w:tcW w:w="1060" w:type="dxa"/>
            <w:noWrap/>
            <w:hideMark/>
          </w:tcPr>
          <w:p w14:paraId="63F1C4DB" w14:textId="2E73452C" w:rsidR="00973856" w:rsidRPr="00973856" w:rsidRDefault="00973856" w:rsidP="00973856">
            <w:pPr>
              <w:jc w:val="center"/>
              <w:rPr>
                <w:rFonts w:ascii="Arial" w:hAnsi="Arial" w:cs="Arial"/>
                <w:sz w:val="20"/>
                <w:szCs w:val="20"/>
              </w:rPr>
            </w:pPr>
          </w:p>
        </w:tc>
        <w:tc>
          <w:tcPr>
            <w:tcW w:w="1060" w:type="dxa"/>
            <w:noWrap/>
            <w:hideMark/>
          </w:tcPr>
          <w:p w14:paraId="4D19F13B" w14:textId="173187FF" w:rsidR="00973856" w:rsidRPr="00973856" w:rsidRDefault="00973856" w:rsidP="00973856">
            <w:pPr>
              <w:jc w:val="center"/>
              <w:rPr>
                <w:rFonts w:ascii="Arial" w:hAnsi="Arial" w:cs="Arial"/>
                <w:sz w:val="20"/>
                <w:szCs w:val="20"/>
              </w:rPr>
            </w:pPr>
          </w:p>
        </w:tc>
        <w:tc>
          <w:tcPr>
            <w:tcW w:w="1060" w:type="dxa"/>
            <w:noWrap/>
            <w:hideMark/>
          </w:tcPr>
          <w:p w14:paraId="77483E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CYC8</w:t>
            </w:r>
          </w:p>
        </w:tc>
        <w:tc>
          <w:tcPr>
            <w:tcW w:w="1060" w:type="dxa"/>
            <w:noWrap/>
            <w:hideMark/>
          </w:tcPr>
          <w:p w14:paraId="29A3B3F0" w14:textId="623B0166" w:rsidR="00973856" w:rsidRPr="00973856" w:rsidRDefault="00973856" w:rsidP="00973856">
            <w:pPr>
              <w:jc w:val="center"/>
              <w:rPr>
                <w:rFonts w:ascii="Arial" w:hAnsi="Arial" w:cs="Arial"/>
                <w:sz w:val="20"/>
                <w:szCs w:val="20"/>
              </w:rPr>
            </w:pPr>
          </w:p>
        </w:tc>
        <w:tc>
          <w:tcPr>
            <w:tcW w:w="1060" w:type="dxa"/>
            <w:noWrap/>
            <w:hideMark/>
          </w:tcPr>
          <w:p w14:paraId="083AD8EE" w14:textId="0CB19600" w:rsidR="00973856" w:rsidRPr="00973856" w:rsidRDefault="00973856" w:rsidP="00973856">
            <w:pPr>
              <w:jc w:val="center"/>
              <w:rPr>
                <w:rFonts w:ascii="Arial" w:hAnsi="Arial" w:cs="Arial"/>
                <w:sz w:val="20"/>
                <w:szCs w:val="20"/>
              </w:rPr>
            </w:pPr>
          </w:p>
        </w:tc>
      </w:tr>
      <w:tr w:rsidR="00973856" w:rsidRPr="00973856" w14:paraId="29CB186D" w14:textId="77777777" w:rsidTr="00973856">
        <w:trPr>
          <w:trHeight w:val="240"/>
        </w:trPr>
        <w:tc>
          <w:tcPr>
            <w:tcW w:w="1980" w:type="dxa"/>
            <w:vMerge/>
            <w:hideMark/>
          </w:tcPr>
          <w:p w14:paraId="390B4C0F" w14:textId="77777777" w:rsidR="00973856" w:rsidRPr="00973856" w:rsidRDefault="00973856">
            <w:pPr>
              <w:rPr>
                <w:rFonts w:ascii="Arial" w:hAnsi="Arial" w:cs="Arial"/>
                <w:b/>
                <w:bCs/>
                <w:sz w:val="20"/>
                <w:szCs w:val="20"/>
              </w:rPr>
            </w:pPr>
          </w:p>
        </w:tc>
        <w:tc>
          <w:tcPr>
            <w:tcW w:w="1060" w:type="dxa"/>
            <w:noWrap/>
            <w:hideMark/>
          </w:tcPr>
          <w:p w14:paraId="0171AE2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c>
          <w:tcPr>
            <w:tcW w:w="1060" w:type="dxa"/>
            <w:noWrap/>
            <w:hideMark/>
          </w:tcPr>
          <w:p w14:paraId="013395D8" w14:textId="13D43FB7" w:rsidR="00973856" w:rsidRPr="00973856" w:rsidRDefault="00973856" w:rsidP="00973856">
            <w:pPr>
              <w:jc w:val="center"/>
              <w:rPr>
                <w:rFonts w:ascii="Arial" w:hAnsi="Arial" w:cs="Arial"/>
                <w:sz w:val="20"/>
                <w:szCs w:val="20"/>
              </w:rPr>
            </w:pPr>
          </w:p>
        </w:tc>
        <w:tc>
          <w:tcPr>
            <w:tcW w:w="1060" w:type="dxa"/>
            <w:noWrap/>
            <w:hideMark/>
          </w:tcPr>
          <w:p w14:paraId="33083A5D" w14:textId="509D0E6B" w:rsidR="00973856" w:rsidRPr="00973856" w:rsidRDefault="00973856" w:rsidP="00973856">
            <w:pPr>
              <w:jc w:val="center"/>
              <w:rPr>
                <w:rFonts w:ascii="Arial" w:hAnsi="Arial" w:cs="Arial"/>
                <w:sz w:val="20"/>
                <w:szCs w:val="20"/>
              </w:rPr>
            </w:pPr>
          </w:p>
        </w:tc>
        <w:tc>
          <w:tcPr>
            <w:tcW w:w="1060" w:type="dxa"/>
            <w:noWrap/>
            <w:hideMark/>
          </w:tcPr>
          <w:p w14:paraId="5DB3DE48" w14:textId="343F0EE4" w:rsidR="00973856" w:rsidRPr="00973856" w:rsidRDefault="00973856" w:rsidP="00973856">
            <w:pPr>
              <w:jc w:val="center"/>
              <w:rPr>
                <w:rFonts w:ascii="Arial" w:hAnsi="Arial" w:cs="Arial"/>
                <w:sz w:val="20"/>
                <w:szCs w:val="20"/>
              </w:rPr>
            </w:pPr>
          </w:p>
        </w:tc>
        <w:tc>
          <w:tcPr>
            <w:tcW w:w="1060" w:type="dxa"/>
            <w:noWrap/>
            <w:hideMark/>
          </w:tcPr>
          <w:p w14:paraId="58634F34" w14:textId="722B0981" w:rsidR="00973856" w:rsidRPr="00973856" w:rsidRDefault="00973856" w:rsidP="00973856">
            <w:pPr>
              <w:jc w:val="center"/>
              <w:rPr>
                <w:rFonts w:ascii="Arial" w:hAnsi="Arial" w:cs="Arial"/>
                <w:sz w:val="20"/>
                <w:szCs w:val="20"/>
              </w:rPr>
            </w:pPr>
          </w:p>
        </w:tc>
        <w:tc>
          <w:tcPr>
            <w:tcW w:w="1060" w:type="dxa"/>
            <w:noWrap/>
            <w:hideMark/>
          </w:tcPr>
          <w:p w14:paraId="74E2545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r>
      <w:tr w:rsidR="00973856" w:rsidRPr="00973856" w14:paraId="5D13A5C1" w14:textId="77777777" w:rsidTr="00973856">
        <w:trPr>
          <w:trHeight w:val="240"/>
        </w:trPr>
        <w:tc>
          <w:tcPr>
            <w:tcW w:w="1980" w:type="dxa"/>
            <w:vMerge/>
            <w:hideMark/>
          </w:tcPr>
          <w:p w14:paraId="6F74E0B1" w14:textId="77777777" w:rsidR="00973856" w:rsidRPr="00973856" w:rsidRDefault="00973856">
            <w:pPr>
              <w:rPr>
                <w:rFonts w:ascii="Arial" w:hAnsi="Arial" w:cs="Arial"/>
                <w:b/>
                <w:bCs/>
                <w:sz w:val="20"/>
                <w:szCs w:val="20"/>
              </w:rPr>
            </w:pPr>
          </w:p>
        </w:tc>
        <w:tc>
          <w:tcPr>
            <w:tcW w:w="1060" w:type="dxa"/>
            <w:noWrap/>
            <w:hideMark/>
          </w:tcPr>
          <w:p w14:paraId="71DCD0FF" w14:textId="7818A168" w:rsidR="00973856" w:rsidRPr="00973856" w:rsidRDefault="00973856" w:rsidP="00973856">
            <w:pPr>
              <w:jc w:val="center"/>
              <w:rPr>
                <w:rFonts w:ascii="Arial" w:hAnsi="Arial" w:cs="Arial"/>
                <w:sz w:val="20"/>
                <w:szCs w:val="20"/>
              </w:rPr>
            </w:pPr>
          </w:p>
        </w:tc>
        <w:tc>
          <w:tcPr>
            <w:tcW w:w="1060" w:type="dxa"/>
            <w:noWrap/>
            <w:hideMark/>
          </w:tcPr>
          <w:p w14:paraId="3F4AB9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30C10E9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795A79C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1EFF5C0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4579648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r>
      <w:tr w:rsidR="00973856" w:rsidRPr="00973856" w14:paraId="4A4F9193" w14:textId="77777777" w:rsidTr="00973856">
        <w:trPr>
          <w:trHeight w:val="240"/>
        </w:trPr>
        <w:tc>
          <w:tcPr>
            <w:tcW w:w="1980" w:type="dxa"/>
            <w:vMerge/>
            <w:hideMark/>
          </w:tcPr>
          <w:p w14:paraId="55CAB4DA" w14:textId="77777777" w:rsidR="00973856" w:rsidRPr="00973856" w:rsidRDefault="00973856">
            <w:pPr>
              <w:rPr>
                <w:rFonts w:ascii="Arial" w:hAnsi="Arial" w:cs="Arial"/>
                <w:b/>
                <w:bCs/>
                <w:sz w:val="20"/>
                <w:szCs w:val="20"/>
              </w:rPr>
            </w:pPr>
          </w:p>
        </w:tc>
        <w:tc>
          <w:tcPr>
            <w:tcW w:w="1060" w:type="dxa"/>
            <w:noWrap/>
            <w:hideMark/>
          </w:tcPr>
          <w:p w14:paraId="5C8903E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F68C1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0D4A8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3958499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B0B338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7C421C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r>
      <w:tr w:rsidR="00973856" w:rsidRPr="00973856" w14:paraId="1262B31D" w14:textId="77777777" w:rsidTr="00973856">
        <w:trPr>
          <w:trHeight w:val="240"/>
        </w:trPr>
        <w:tc>
          <w:tcPr>
            <w:tcW w:w="1980" w:type="dxa"/>
            <w:vMerge/>
            <w:hideMark/>
          </w:tcPr>
          <w:p w14:paraId="69909189" w14:textId="77777777" w:rsidR="00973856" w:rsidRPr="00973856" w:rsidRDefault="00973856">
            <w:pPr>
              <w:rPr>
                <w:rFonts w:ascii="Arial" w:hAnsi="Arial" w:cs="Arial"/>
                <w:b/>
                <w:bCs/>
                <w:sz w:val="20"/>
                <w:szCs w:val="20"/>
              </w:rPr>
            </w:pPr>
          </w:p>
        </w:tc>
        <w:tc>
          <w:tcPr>
            <w:tcW w:w="1060" w:type="dxa"/>
            <w:noWrap/>
            <w:hideMark/>
          </w:tcPr>
          <w:p w14:paraId="6A2C2C8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3BB434B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0B583BB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52F8658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1E5CAC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644A531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r>
      <w:tr w:rsidR="00973856" w:rsidRPr="00973856" w14:paraId="67DF9E3A" w14:textId="77777777" w:rsidTr="00973856">
        <w:trPr>
          <w:trHeight w:val="240"/>
        </w:trPr>
        <w:tc>
          <w:tcPr>
            <w:tcW w:w="1980" w:type="dxa"/>
            <w:vMerge/>
            <w:hideMark/>
          </w:tcPr>
          <w:p w14:paraId="6F7E0885" w14:textId="77777777" w:rsidR="00973856" w:rsidRPr="00973856" w:rsidRDefault="00973856">
            <w:pPr>
              <w:rPr>
                <w:rFonts w:ascii="Arial" w:hAnsi="Arial" w:cs="Arial"/>
                <w:b/>
                <w:bCs/>
                <w:sz w:val="20"/>
                <w:szCs w:val="20"/>
              </w:rPr>
            </w:pPr>
          </w:p>
        </w:tc>
        <w:tc>
          <w:tcPr>
            <w:tcW w:w="1060" w:type="dxa"/>
            <w:noWrap/>
            <w:hideMark/>
          </w:tcPr>
          <w:p w14:paraId="5119BD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6395C8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440D60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65F15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8BFCC4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10CEC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r>
      <w:tr w:rsidR="00973856" w:rsidRPr="00973856" w14:paraId="57F7AF71" w14:textId="77777777" w:rsidTr="00973856">
        <w:trPr>
          <w:trHeight w:val="240"/>
        </w:trPr>
        <w:tc>
          <w:tcPr>
            <w:tcW w:w="1980" w:type="dxa"/>
            <w:vMerge/>
            <w:hideMark/>
          </w:tcPr>
          <w:p w14:paraId="08C615EE" w14:textId="77777777" w:rsidR="00973856" w:rsidRPr="00973856" w:rsidRDefault="00973856">
            <w:pPr>
              <w:rPr>
                <w:rFonts w:ascii="Arial" w:hAnsi="Arial" w:cs="Arial"/>
                <w:b/>
                <w:bCs/>
                <w:sz w:val="20"/>
                <w:szCs w:val="20"/>
              </w:rPr>
            </w:pPr>
          </w:p>
        </w:tc>
        <w:tc>
          <w:tcPr>
            <w:tcW w:w="1060" w:type="dxa"/>
            <w:noWrap/>
            <w:hideMark/>
          </w:tcPr>
          <w:p w14:paraId="3243F7E5" w14:textId="63F5033F" w:rsidR="00973856" w:rsidRPr="00973856" w:rsidRDefault="00973856" w:rsidP="00973856">
            <w:pPr>
              <w:jc w:val="center"/>
              <w:rPr>
                <w:rFonts w:ascii="Arial" w:hAnsi="Arial" w:cs="Arial"/>
                <w:sz w:val="20"/>
                <w:szCs w:val="20"/>
              </w:rPr>
            </w:pPr>
          </w:p>
        </w:tc>
        <w:tc>
          <w:tcPr>
            <w:tcW w:w="1060" w:type="dxa"/>
            <w:noWrap/>
            <w:hideMark/>
          </w:tcPr>
          <w:p w14:paraId="7489DB03" w14:textId="498A7A74" w:rsidR="00973856" w:rsidRPr="00973856" w:rsidRDefault="00973856" w:rsidP="00973856">
            <w:pPr>
              <w:jc w:val="center"/>
              <w:rPr>
                <w:rFonts w:ascii="Arial" w:hAnsi="Arial" w:cs="Arial"/>
                <w:sz w:val="20"/>
                <w:szCs w:val="20"/>
              </w:rPr>
            </w:pPr>
          </w:p>
        </w:tc>
        <w:tc>
          <w:tcPr>
            <w:tcW w:w="1060" w:type="dxa"/>
            <w:noWrap/>
            <w:hideMark/>
          </w:tcPr>
          <w:p w14:paraId="67A40596" w14:textId="60888390" w:rsidR="00973856" w:rsidRPr="00973856" w:rsidRDefault="00973856" w:rsidP="00973856">
            <w:pPr>
              <w:jc w:val="center"/>
              <w:rPr>
                <w:rFonts w:ascii="Arial" w:hAnsi="Arial" w:cs="Arial"/>
                <w:sz w:val="20"/>
                <w:szCs w:val="20"/>
              </w:rPr>
            </w:pPr>
          </w:p>
        </w:tc>
        <w:tc>
          <w:tcPr>
            <w:tcW w:w="1060" w:type="dxa"/>
            <w:noWrap/>
            <w:hideMark/>
          </w:tcPr>
          <w:p w14:paraId="1A77434E" w14:textId="702C19D4" w:rsidR="00973856" w:rsidRPr="00973856" w:rsidRDefault="00973856" w:rsidP="00973856">
            <w:pPr>
              <w:jc w:val="center"/>
              <w:rPr>
                <w:rFonts w:ascii="Arial" w:hAnsi="Arial" w:cs="Arial"/>
                <w:sz w:val="20"/>
                <w:szCs w:val="20"/>
              </w:rPr>
            </w:pPr>
          </w:p>
        </w:tc>
        <w:tc>
          <w:tcPr>
            <w:tcW w:w="1060" w:type="dxa"/>
            <w:noWrap/>
            <w:hideMark/>
          </w:tcPr>
          <w:p w14:paraId="6C5DCBD1" w14:textId="66E7D725" w:rsidR="00973856" w:rsidRPr="00973856" w:rsidRDefault="00973856" w:rsidP="00973856">
            <w:pPr>
              <w:jc w:val="center"/>
              <w:rPr>
                <w:rFonts w:ascii="Arial" w:hAnsi="Arial" w:cs="Arial"/>
                <w:sz w:val="20"/>
                <w:szCs w:val="20"/>
              </w:rPr>
            </w:pPr>
          </w:p>
        </w:tc>
        <w:tc>
          <w:tcPr>
            <w:tcW w:w="1060" w:type="dxa"/>
            <w:noWrap/>
            <w:hideMark/>
          </w:tcPr>
          <w:p w14:paraId="656111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HSF1</w:t>
            </w:r>
          </w:p>
        </w:tc>
      </w:tr>
      <w:tr w:rsidR="00973856" w:rsidRPr="00973856" w14:paraId="3DCD2C57" w14:textId="77777777" w:rsidTr="00973856">
        <w:trPr>
          <w:trHeight w:val="240"/>
        </w:trPr>
        <w:tc>
          <w:tcPr>
            <w:tcW w:w="1980" w:type="dxa"/>
            <w:vMerge/>
            <w:hideMark/>
          </w:tcPr>
          <w:p w14:paraId="54125F8F" w14:textId="77777777" w:rsidR="00973856" w:rsidRPr="00973856" w:rsidRDefault="00973856">
            <w:pPr>
              <w:rPr>
                <w:rFonts w:ascii="Arial" w:hAnsi="Arial" w:cs="Arial"/>
                <w:b/>
                <w:bCs/>
                <w:sz w:val="20"/>
                <w:szCs w:val="20"/>
              </w:rPr>
            </w:pPr>
          </w:p>
        </w:tc>
        <w:tc>
          <w:tcPr>
            <w:tcW w:w="1060" w:type="dxa"/>
            <w:noWrap/>
            <w:hideMark/>
          </w:tcPr>
          <w:p w14:paraId="5FE8E529" w14:textId="67358D77" w:rsidR="00973856" w:rsidRPr="00973856" w:rsidRDefault="00973856" w:rsidP="00973856">
            <w:pPr>
              <w:jc w:val="center"/>
              <w:rPr>
                <w:rFonts w:ascii="Arial" w:hAnsi="Arial" w:cs="Arial"/>
                <w:sz w:val="20"/>
                <w:szCs w:val="20"/>
              </w:rPr>
            </w:pPr>
          </w:p>
        </w:tc>
        <w:tc>
          <w:tcPr>
            <w:tcW w:w="1060" w:type="dxa"/>
            <w:noWrap/>
            <w:hideMark/>
          </w:tcPr>
          <w:p w14:paraId="04AC4B89" w14:textId="0C810512" w:rsidR="00973856" w:rsidRPr="00973856" w:rsidRDefault="00973856" w:rsidP="00973856">
            <w:pPr>
              <w:jc w:val="center"/>
              <w:rPr>
                <w:rFonts w:ascii="Arial" w:hAnsi="Arial" w:cs="Arial"/>
                <w:sz w:val="20"/>
                <w:szCs w:val="20"/>
              </w:rPr>
            </w:pPr>
          </w:p>
        </w:tc>
        <w:tc>
          <w:tcPr>
            <w:tcW w:w="1060" w:type="dxa"/>
            <w:noWrap/>
            <w:hideMark/>
          </w:tcPr>
          <w:p w14:paraId="60DA80F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c>
          <w:tcPr>
            <w:tcW w:w="1060" w:type="dxa"/>
            <w:noWrap/>
            <w:hideMark/>
          </w:tcPr>
          <w:p w14:paraId="399348EC" w14:textId="4CAC3A29" w:rsidR="00973856" w:rsidRPr="00973856" w:rsidRDefault="00973856" w:rsidP="00973856">
            <w:pPr>
              <w:jc w:val="center"/>
              <w:rPr>
                <w:rFonts w:ascii="Arial" w:hAnsi="Arial" w:cs="Arial"/>
                <w:sz w:val="20"/>
                <w:szCs w:val="20"/>
              </w:rPr>
            </w:pPr>
          </w:p>
        </w:tc>
        <w:tc>
          <w:tcPr>
            <w:tcW w:w="1060" w:type="dxa"/>
            <w:noWrap/>
            <w:hideMark/>
          </w:tcPr>
          <w:p w14:paraId="6261457F" w14:textId="064020B2" w:rsidR="00973856" w:rsidRPr="00973856" w:rsidRDefault="00973856" w:rsidP="00973856">
            <w:pPr>
              <w:jc w:val="center"/>
              <w:rPr>
                <w:rFonts w:ascii="Arial" w:hAnsi="Arial" w:cs="Arial"/>
                <w:sz w:val="20"/>
                <w:szCs w:val="20"/>
              </w:rPr>
            </w:pPr>
          </w:p>
        </w:tc>
        <w:tc>
          <w:tcPr>
            <w:tcW w:w="1060" w:type="dxa"/>
            <w:noWrap/>
            <w:hideMark/>
          </w:tcPr>
          <w:p w14:paraId="48B4091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r>
      <w:tr w:rsidR="00973856" w:rsidRPr="00973856" w14:paraId="21A94F47" w14:textId="77777777" w:rsidTr="00973856">
        <w:trPr>
          <w:trHeight w:val="240"/>
        </w:trPr>
        <w:tc>
          <w:tcPr>
            <w:tcW w:w="1980" w:type="dxa"/>
            <w:vMerge/>
            <w:hideMark/>
          </w:tcPr>
          <w:p w14:paraId="032AEAEA" w14:textId="77777777" w:rsidR="00973856" w:rsidRPr="00973856" w:rsidRDefault="00973856">
            <w:pPr>
              <w:rPr>
                <w:rFonts w:ascii="Arial" w:hAnsi="Arial" w:cs="Arial"/>
                <w:b/>
                <w:bCs/>
                <w:sz w:val="20"/>
                <w:szCs w:val="20"/>
              </w:rPr>
            </w:pPr>
          </w:p>
        </w:tc>
        <w:tc>
          <w:tcPr>
            <w:tcW w:w="1060" w:type="dxa"/>
            <w:noWrap/>
            <w:hideMark/>
          </w:tcPr>
          <w:p w14:paraId="2082B64D" w14:textId="6533126C" w:rsidR="00973856" w:rsidRPr="00973856" w:rsidRDefault="00973856" w:rsidP="00973856">
            <w:pPr>
              <w:jc w:val="center"/>
              <w:rPr>
                <w:rFonts w:ascii="Arial" w:hAnsi="Arial" w:cs="Arial"/>
                <w:sz w:val="20"/>
                <w:szCs w:val="20"/>
              </w:rPr>
            </w:pPr>
          </w:p>
        </w:tc>
        <w:tc>
          <w:tcPr>
            <w:tcW w:w="1060" w:type="dxa"/>
            <w:noWrap/>
            <w:hideMark/>
          </w:tcPr>
          <w:p w14:paraId="519870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6026AE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470EC885" w14:textId="73569731" w:rsidR="00973856" w:rsidRPr="00973856" w:rsidRDefault="00973856" w:rsidP="00973856">
            <w:pPr>
              <w:jc w:val="center"/>
              <w:rPr>
                <w:rFonts w:ascii="Arial" w:hAnsi="Arial" w:cs="Arial"/>
                <w:sz w:val="20"/>
                <w:szCs w:val="20"/>
              </w:rPr>
            </w:pPr>
          </w:p>
        </w:tc>
        <w:tc>
          <w:tcPr>
            <w:tcW w:w="1060" w:type="dxa"/>
            <w:noWrap/>
            <w:hideMark/>
          </w:tcPr>
          <w:p w14:paraId="1D2F82AA" w14:textId="5BF32A76" w:rsidR="00973856" w:rsidRPr="00973856" w:rsidRDefault="00973856" w:rsidP="00973856">
            <w:pPr>
              <w:jc w:val="center"/>
              <w:rPr>
                <w:rFonts w:ascii="Arial" w:hAnsi="Arial" w:cs="Arial"/>
                <w:sz w:val="20"/>
                <w:szCs w:val="20"/>
              </w:rPr>
            </w:pPr>
          </w:p>
        </w:tc>
        <w:tc>
          <w:tcPr>
            <w:tcW w:w="1060" w:type="dxa"/>
            <w:noWrap/>
            <w:hideMark/>
          </w:tcPr>
          <w:p w14:paraId="42B48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r>
      <w:tr w:rsidR="00973856" w:rsidRPr="00973856" w14:paraId="6484B3DE" w14:textId="77777777" w:rsidTr="00973856">
        <w:trPr>
          <w:trHeight w:val="240"/>
        </w:trPr>
        <w:tc>
          <w:tcPr>
            <w:tcW w:w="1980" w:type="dxa"/>
            <w:vMerge/>
            <w:hideMark/>
          </w:tcPr>
          <w:p w14:paraId="77530E76" w14:textId="77777777" w:rsidR="00973856" w:rsidRPr="00973856" w:rsidRDefault="00973856">
            <w:pPr>
              <w:rPr>
                <w:rFonts w:ascii="Arial" w:hAnsi="Arial" w:cs="Arial"/>
                <w:b/>
                <w:bCs/>
                <w:sz w:val="20"/>
                <w:szCs w:val="20"/>
              </w:rPr>
            </w:pPr>
          </w:p>
        </w:tc>
        <w:tc>
          <w:tcPr>
            <w:tcW w:w="1060" w:type="dxa"/>
            <w:noWrap/>
            <w:hideMark/>
          </w:tcPr>
          <w:p w14:paraId="485EC3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7EB81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68A20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71D64A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DAA25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37B840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r>
      <w:tr w:rsidR="00973856" w:rsidRPr="00973856" w14:paraId="6F15750A" w14:textId="77777777" w:rsidTr="00973856">
        <w:trPr>
          <w:trHeight w:val="240"/>
        </w:trPr>
        <w:tc>
          <w:tcPr>
            <w:tcW w:w="1980" w:type="dxa"/>
            <w:vMerge/>
            <w:hideMark/>
          </w:tcPr>
          <w:p w14:paraId="51F535D2" w14:textId="77777777" w:rsidR="00973856" w:rsidRPr="00973856" w:rsidRDefault="00973856">
            <w:pPr>
              <w:rPr>
                <w:rFonts w:ascii="Arial" w:hAnsi="Arial" w:cs="Arial"/>
                <w:b/>
                <w:bCs/>
                <w:sz w:val="20"/>
                <w:szCs w:val="20"/>
              </w:rPr>
            </w:pPr>
          </w:p>
        </w:tc>
        <w:tc>
          <w:tcPr>
            <w:tcW w:w="1060" w:type="dxa"/>
            <w:noWrap/>
            <w:hideMark/>
          </w:tcPr>
          <w:p w14:paraId="471EA1E4" w14:textId="1AB0CDDB" w:rsidR="00973856" w:rsidRPr="00973856" w:rsidRDefault="00973856" w:rsidP="00973856">
            <w:pPr>
              <w:jc w:val="center"/>
              <w:rPr>
                <w:rFonts w:ascii="Arial" w:hAnsi="Arial" w:cs="Arial"/>
                <w:sz w:val="20"/>
                <w:szCs w:val="20"/>
              </w:rPr>
            </w:pPr>
          </w:p>
        </w:tc>
        <w:tc>
          <w:tcPr>
            <w:tcW w:w="1060" w:type="dxa"/>
            <w:noWrap/>
            <w:hideMark/>
          </w:tcPr>
          <w:p w14:paraId="7D35712E" w14:textId="0BD60DFF" w:rsidR="00973856" w:rsidRPr="00973856" w:rsidRDefault="00973856" w:rsidP="00973856">
            <w:pPr>
              <w:jc w:val="center"/>
              <w:rPr>
                <w:rFonts w:ascii="Arial" w:hAnsi="Arial" w:cs="Arial"/>
                <w:sz w:val="20"/>
                <w:szCs w:val="20"/>
              </w:rPr>
            </w:pPr>
          </w:p>
        </w:tc>
        <w:tc>
          <w:tcPr>
            <w:tcW w:w="1060" w:type="dxa"/>
            <w:noWrap/>
            <w:hideMark/>
          </w:tcPr>
          <w:p w14:paraId="0643EB40" w14:textId="2DE3B565" w:rsidR="00973856" w:rsidRPr="00973856" w:rsidRDefault="00973856" w:rsidP="00973856">
            <w:pPr>
              <w:jc w:val="center"/>
              <w:rPr>
                <w:rFonts w:ascii="Arial" w:hAnsi="Arial" w:cs="Arial"/>
                <w:sz w:val="20"/>
                <w:szCs w:val="20"/>
              </w:rPr>
            </w:pPr>
          </w:p>
        </w:tc>
        <w:tc>
          <w:tcPr>
            <w:tcW w:w="1060" w:type="dxa"/>
            <w:noWrap/>
            <w:hideMark/>
          </w:tcPr>
          <w:p w14:paraId="76A49B5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c>
          <w:tcPr>
            <w:tcW w:w="1060" w:type="dxa"/>
            <w:noWrap/>
            <w:hideMark/>
          </w:tcPr>
          <w:p w14:paraId="23E82F13" w14:textId="13B2C1A8" w:rsidR="00973856" w:rsidRPr="00973856" w:rsidRDefault="00973856" w:rsidP="00973856">
            <w:pPr>
              <w:jc w:val="center"/>
              <w:rPr>
                <w:rFonts w:ascii="Arial" w:hAnsi="Arial" w:cs="Arial"/>
                <w:sz w:val="20"/>
                <w:szCs w:val="20"/>
              </w:rPr>
            </w:pPr>
          </w:p>
        </w:tc>
        <w:tc>
          <w:tcPr>
            <w:tcW w:w="1060" w:type="dxa"/>
            <w:noWrap/>
            <w:hideMark/>
          </w:tcPr>
          <w:p w14:paraId="1D62B70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r>
      <w:tr w:rsidR="00973856" w:rsidRPr="00973856" w14:paraId="4F37E56C" w14:textId="77777777" w:rsidTr="00973856">
        <w:trPr>
          <w:trHeight w:val="240"/>
        </w:trPr>
        <w:tc>
          <w:tcPr>
            <w:tcW w:w="1980" w:type="dxa"/>
            <w:vMerge/>
            <w:hideMark/>
          </w:tcPr>
          <w:p w14:paraId="2538027C" w14:textId="77777777" w:rsidR="00973856" w:rsidRPr="00973856" w:rsidRDefault="00973856">
            <w:pPr>
              <w:rPr>
                <w:rFonts w:ascii="Arial" w:hAnsi="Arial" w:cs="Arial"/>
                <w:b/>
                <w:bCs/>
                <w:sz w:val="20"/>
                <w:szCs w:val="20"/>
              </w:rPr>
            </w:pPr>
          </w:p>
        </w:tc>
        <w:tc>
          <w:tcPr>
            <w:tcW w:w="1060" w:type="dxa"/>
            <w:noWrap/>
            <w:hideMark/>
          </w:tcPr>
          <w:p w14:paraId="70C420A4" w14:textId="4BBBF4F7" w:rsidR="00973856" w:rsidRPr="00973856" w:rsidRDefault="00973856" w:rsidP="00973856">
            <w:pPr>
              <w:jc w:val="center"/>
              <w:rPr>
                <w:rFonts w:ascii="Arial" w:hAnsi="Arial" w:cs="Arial"/>
                <w:sz w:val="20"/>
                <w:szCs w:val="20"/>
              </w:rPr>
            </w:pPr>
          </w:p>
        </w:tc>
        <w:tc>
          <w:tcPr>
            <w:tcW w:w="1060" w:type="dxa"/>
            <w:noWrap/>
            <w:hideMark/>
          </w:tcPr>
          <w:p w14:paraId="2F252C5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4023BE2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3641E9BB" w14:textId="04B184A5" w:rsidR="00973856" w:rsidRPr="00973856" w:rsidRDefault="00973856" w:rsidP="00973856">
            <w:pPr>
              <w:jc w:val="center"/>
              <w:rPr>
                <w:rFonts w:ascii="Arial" w:hAnsi="Arial" w:cs="Arial"/>
                <w:sz w:val="20"/>
                <w:szCs w:val="20"/>
              </w:rPr>
            </w:pPr>
          </w:p>
        </w:tc>
        <w:tc>
          <w:tcPr>
            <w:tcW w:w="1060" w:type="dxa"/>
            <w:noWrap/>
            <w:hideMark/>
          </w:tcPr>
          <w:p w14:paraId="19B07A6F" w14:textId="293A6A69" w:rsidR="00973856" w:rsidRPr="00973856" w:rsidRDefault="00973856" w:rsidP="00973856">
            <w:pPr>
              <w:jc w:val="center"/>
              <w:rPr>
                <w:rFonts w:ascii="Arial" w:hAnsi="Arial" w:cs="Arial"/>
                <w:sz w:val="20"/>
                <w:szCs w:val="20"/>
              </w:rPr>
            </w:pPr>
          </w:p>
        </w:tc>
        <w:tc>
          <w:tcPr>
            <w:tcW w:w="1060" w:type="dxa"/>
            <w:noWrap/>
            <w:hideMark/>
          </w:tcPr>
          <w:p w14:paraId="2255C373" w14:textId="41110806" w:rsidR="00973856" w:rsidRPr="00973856" w:rsidRDefault="00973856" w:rsidP="00973856">
            <w:pPr>
              <w:jc w:val="center"/>
              <w:rPr>
                <w:rFonts w:ascii="Arial" w:hAnsi="Arial" w:cs="Arial"/>
                <w:sz w:val="20"/>
                <w:szCs w:val="20"/>
              </w:rPr>
            </w:pPr>
          </w:p>
        </w:tc>
      </w:tr>
      <w:tr w:rsidR="00973856" w:rsidRPr="00973856" w14:paraId="31F3B733" w14:textId="77777777" w:rsidTr="00973856">
        <w:trPr>
          <w:trHeight w:val="240"/>
        </w:trPr>
        <w:tc>
          <w:tcPr>
            <w:tcW w:w="1980" w:type="dxa"/>
            <w:vMerge/>
            <w:hideMark/>
          </w:tcPr>
          <w:p w14:paraId="2E69477D" w14:textId="77777777" w:rsidR="00973856" w:rsidRPr="00973856" w:rsidRDefault="00973856">
            <w:pPr>
              <w:rPr>
                <w:rFonts w:ascii="Arial" w:hAnsi="Arial" w:cs="Arial"/>
                <w:b/>
                <w:bCs/>
                <w:sz w:val="20"/>
                <w:szCs w:val="20"/>
              </w:rPr>
            </w:pPr>
          </w:p>
        </w:tc>
        <w:tc>
          <w:tcPr>
            <w:tcW w:w="1060" w:type="dxa"/>
            <w:noWrap/>
            <w:hideMark/>
          </w:tcPr>
          <w:p w14:paraId="17E8456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44BC37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39F4A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0F0F44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6D774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2AA7FC0" w14:textId="456DABC4" w:rsidR="00973856" w:rsidRPr="00973856" w:rsidRDefault="00973856" w:rsidP="00973856">
            <w:pPr>
              <w:jc w:val="center"/>
              <w:rPr>
                <w:rFonts w:ascii="Arial" w:hAnsi="Arial" w:cs="Arial"/>
                <w:sz w:val="20"/>
                <w:szCs w:val="20"/>
              </w:rPr>
            </w:pPr>
          </w:p>
        </w:tc>
      </w:tr>
      <w:tr w:rsidR="00973856" w:rsidRPr="00973856" w14:paraId="45445F1A" w14:textId="77777777" w:rsidTr="00973856">
        <w:trPr>
          <w:trHeight w:val="240"/>
        </w:trPr>
        <w:tc>
          <w:tcPr>
            <w:tcW w:w="1980" w:type="dxa"/>
            <w:vMerge/>
            <w:hideMark/>
          </w:tcPr>
          <w:p w14:paraId="6DC8002F" w14:textId="77777777" w:rsidR="00973856" w:rsidRPr="00973856" w:rsidRDefault="00973856">
            <w:pPr>
              <w:rPr>
                <w:rFonts w:ascii="Arial" w:hAnsi="Arial" w:cs="Arial"/>
                <w:b/>
                <w:bCs/>
                <w:sz w:val="20"/>
                <w:szCs w:val="20"/>
              </w:rPr>
            </w:pPr>
          </w:p>
        </w:tc>
        <w:tc>
          <w:tcPr>
            <w:tcW w:w="1060" w:type="dxa"/>
            <w:noWrap/>
            <w:hideMark/>
          </w:tcPr>
          <w:p w14:paraId="2CBBF10E" w14:textId="1B635306" w:rsidR="00973856" w:rsidRPr="00973856" w:rsidRDefault="00973856" w:rsidP="00973856">
            <w:pPr>
              <w:jc w:val="center"/>
              <w:rPr>
                <w:rFonts w:ascii="Arial" w:hAnsi="Arial" w:cs="Arial"/>
                <w:sz w:val="20"/>
                <w:szCs w:val="20"/>
              </w:rPr>
            </w:pPr>
          </w:p>
        </w:tc>
        <w:tc>
          <w:tcPr>
            <w:tcW w:w="1060" w:type="dxa"/>
            <w:noWrap/>
            <w:hideMark/>
          </w:tcPr>
          <w:p w14:paraId="411B61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5283ECC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2A1EAEE9" w14:textId="4C74D855" w:rsidR="00973856" w:rsidRPr="00973856" w:rsidRDefault="00973856" w:rsidP="00973856">
            <w:pPr>
              <w:jc w:val="center"/>
              <w:rPr>
                <w:rFonts w:ascii="Arial" w:hAnsi="Arial" w:cs="Arial"/>
                <w:sz w:val="20"/>
                <w:szCs w:val="20"/>
              </w:rPr>
            </w:pPr>
          </w:p>
        </w:tc>
        <w:tc>
          <w:tcPr>
            <w:tcW w:w="1060" w:type="dxa"/>
            <w:noWrap/>
            <w:hideMark/>
          </w:tcPr>
          <w:p w14:paraId="7628F1B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1BCDE7DA" w14:textId="399C15D6" w:rsidR="00973856" w:rsidRPr="00973856" w:rsidRDefault="00973856" w:rsidP="00973856">
            <w:pPr>
              <w:jc w:val="center"/>
              <w:rPr>
                <w:rFonts w:ascii="Arial" w:hAnsi="Arial" w:cs="Arial"/>
                <w:sz w:val="20"/>
                <w:szCs w:val="20"/>
              </w:rPr>
            </w:pPr>
          </w:p>
        </w:tc>
      </w:tr>
      <w:tr w:rsidR="00973856" w:rsidRPr="00973856" w14:paraId="4B92331D" w14:textId="77777777" w:rsidTr="00973856">
        <w:trPr>
          <w:trHeight w:val="240"/>
        </w:trPr>
        <w:tc>
          <w:tcPr>
            <w:tcW w:w="1980" w:type="dxa"/>
            <w:vMerge/>
            <w:hideMark/>
          </w:tcPr>
          <w:p w14:paraId="6B01382B" w14:textId="77777777" w:rsidR="00973856" w:rsidRPr="00973856" w:rsidRDefault="00973856">
            <w:pPr>
              <w:rPr>
                <w:rFonts w:ascii="Arial" w:hAnsi="Arial" w:cs="Arial"/>
                <w:b/>
                <w:bCs/>
                <w:sz w:val="20"/>
                <w:szCs w:val="20"/>
              </w:rPr>
            </w:pPr>
          </w:p>
        </w:tc>
        <w:tc>
          <w:tcPr>
            <w:tcW w:w="1060" w:type="dxa"/>
            <w:noWrap/>
            <w:hideMark/>
          </w:tcPr>
          <w:p w14:paraId="28D4AD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0216A60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9EC238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31BA26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46310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62DCCC3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r>
      <w:tr w:rsidR="00973856" w:rsidRPr="00973856" w14:paraId="101E3423" w14:textId="77777777" w:rsidTr="00973856">
        <w:trPr>
          <w:trHeight w:val="240"/>
        </w:trPr>
        <w:tc>
          <w:tcPr>
            <w:tcW w:w="1980" w:type="dxa"/>
            <w:vMerge/>
            <w:hideMark/>
          </w:tcPr>
          <w:p w14:paraId="42BFCC08" w14:textId="77777777" w:rsidR="00973856" w:rsidRPr="00973856" w:rsidRDefault="00973856">
            <w:pPr>
              <w:rPr>
                <w:rFonts w:ascii="Arial" w:hAnsi="Arial" w:cs="Arial"/>
                <w:b/>
                <w:bCs/>
                <w:sz w:val="20"/>
                <w:szCs w:val="20"/>
              </w:rPr>
            </w:pPr>
          </w:p>
        </w:tc>
        <w:tc>
          <w:tcPr>
            <w:tcW w:w="1060" w:type="dxa"/>
            <w:noWrap/>
            <w:hideMark/>
          </w:tcPr>
          <w:p w14:paraId="53032958" w14:textId="33FE8E3B" w:rsidR="00973856" w:rsidRPr="00973856" w:rsidRDefault="00973856" w:rsidP="00973856">
            <w:pPr>
              <w:jc w:val="center"/>
              <w:rPr>
                <w:rFonts w:ascii="Arial" w:hAnsi="Arial" w:cs="Arial"/>
                <w:sz w:val="20"/>
                <w:szCs w:val="20"/>
              </w:rPr>
            </w:pPr>
          </w:p>
        </w:tc>
        <w:tc>
          <w:tcPr>
            <w:tcW w:w="1060" w:type="dxa"/>
            <w:noWrap/>
            <w:hideMark/>
          </w:tcPr>
          <w:p w14:paraId="3B55F80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6C18DCF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10E1C0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3FB4269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7D390914" w14:textId="47A33EF5" w:rsidR="00973856" w:rsidRPr="00973856" w:rsidRDefault="00973856" w:rsidP="00973856">
            <w:pPr>
              <w:jc w:val="center"/>
              <w:rPr>
                <w:rFonts w:ascii="Arial" w:hAnsi="Arial" w:cs="Arial"/>
                <w:sz w:val="20"/>
                <w:szCs w:val="20"/>
              </w:rPr>
            </w:pPr>
          </w:p>
        </w:tc>
      </w:tr>
      <w:tr w:rsidR="00973856" w:rsidRPr="00973856" w14:paraId="031DB14D" w14:textId="77777777" w:rsidTr="00973856">
        <w:trPr>
          <w:trHeight w:val="240"/>
        </w:trPr>
        <w:tc>
          <w:tcPr>
            <w:tcW w:w="1980" w:type="dxa"/>
            <w:vMerge/>
            <w:hideMark/>
          </w:tcPr>
          <w:p w14:paraId="71C2DD88" w14:textId="77777777" w:rsidR="00973856" w:rsidRPr="00973856" w:rsidRDefault="00973856">
            <w:pPr>
              <w:rPr>
                <w:rFonts w:ascii="Arial" w:hAnsi="Arial" w:cs="Arial"/>
                <w:b/>
                <w:bCs/>
                <w:sz w:val="20"/>
                <w:szCs w:val="20"/>
              </w:rPr>
            </w:pPr>
          </w:p>
        </w:tc>
        <w:tc>
          <w:tcPr>
            <w:tcW w:w="1060" w:type="dxa"/>
            <w:noWrap/>
            <w:hideMark/>
          </w:tcPr>
          <w:p w14:paraId="5BB99ACC" w14:textId="5CB30875" w:rsidR="00973856" w:rsidRPr="00973856" w:rsidRDefault="00973856" w:rsidP="00973856">
            <w:pPr>
              <w:jc w:val="center"/>
              <w:rPr>
                <w:rFonts w:ascii="Arial" w:hAnsi="Arial" w:cs="Arial"/>
                <w:sz w:val="20"/>
                <w:szCs w:val="20"/>
              </w:rPr>
            </w:pPr>
          </w:p>
        </w:tc>
        <w:tc>
          <w:tcPr>
            <w:tcW w:w="1060" w:type="dxa"/>
            <w:noWrap/>
            <w:hideMark/>
          </w:tcPr>
          <w:p w14:paraId="7A746FA1" w14:textId="5B5846F8" w:rsidR="00973856" w:rsidRPr="00973856" w:rsidRDefault="00973856" w:rsidP="00973856">
            <w:pPr>
              <w:jc w:val="center"/>
              <w:rPr>
                <w:rFonts w:ascii="Arial" w:hAnsi="Arial" w:cs="Arial"/>
                <w:sz w:val="20"/>
                <w:szCs w:val="20"/>
              </w:rPr>
            </w:pPr>
          </w:p>
        </w:tc>
        <w:tc>
          <w:tcPr>
            <w:tcW w:w="1060" w:type="dxa"/>
            <w:noWrap/>
            <w:hideMark/>
          </w:tcPr>
          <w:p w14:paraId="5FEB666D" w14:textId="64A78975" w:rsidR="00973856" w:rsidRPr="00973856" w:rsidRDefault="00973856" w:rsidP="00973856">
            <w:pPr>
              <w:jc w:val="center"/>
              <w:rPr>
                <w:rFonts w:ascii="Arial" w:hAnsi="Arial" w:cs="Arial"/>
                <w:sz w:val="20"/>
                <w:szCs w:val="20"/>
              </w:rPr>
            </w:pPr>
          </w:p>
        </w:tc>
        <w:tc>
          <w:tcPr>
            <w:tcW w:w="1060" w:type="dxa"/>
            <w:noWrap/>
            <w:hideMark/>
          </w:tcPr>
          <w:p w14:paraId="64C5560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TEC1</w:t>
            </w:r>
          </w:p>
        </w:tc>
        <w:tc>
          <w:tcPr>
            <w:tcW w:w="1060" w:type="dxa"/>
            <w:noWrap/>
            <w:hideMark/>
          </w:tcPr>
          <w:p w14:paraId="018198F2" w14:textId="0A5146E4" w:rsidR="00973856" w:rsidRPr="00973856" w:rsidRDefault="00973856" w:rsidP="00973856">
            <w:pPr>
              <w:jc w:val="center"/>
              <w:rPr>
                <w:rFonts w:ascii="Arial" w:hAnsi="Arial" w:cs="Arial"/>
                <w:sz w:val="20"/>
                <w:szCs w:val="20"/>
              </w:rPr>
            </w:pPr>
          </w:p>
        </w:tc>
        <w:tc>
          <w:tcPr>
            <w:tcW w:w="1060" w:type="dxa"/>
            <w:noWrap/>
            <w:hideMark/>
          </w:tcPr>
          <w:p w14:paraId="63D525F2" w14:textId="6B195631" w:rsidR="00973856" w:rsidRPr="00973856" w:rsidRDefault="00973856" w:rsidP="00973856">
            <w:pPr>
              <w:jc w:val="center"/>
              <w:rPr>
                <w:rFonts w:ascii="Arial" w:hAnsi="Arial" w:cs="Arial"/>
                <w:sz w:val="20"/>
                <w:szCs w:val="20"/>
              </w:rPr>
            </w:pPr>
          </w:p>
        </w:tc>
      </w:tr>
      <w:tr w:rsidR="00973856" w:rsidRPr="00973856" w14:paraId="6918A17B" w14:textId="77777777" w:rsidTr="00973856">
        <w:trPr>
          <w:trHeight w:val="240"/>
        </w:trPr>
        <w:tc>
          <w:tcPr>
            <w:tcW w:w="1980" w:type="dxa"/>
            <w:vMerge/>
            <w:hideMark/>
          </w:tcPr>
          <w:p w14:paraId="252783A2" w14:textId="77777777" w:rsidR="00973856" w:rsidRPr="00973856" w:rsidRDefault="00973856">
            <w:pPr>
              <w:rPr>
                <w:rFonts w:ascii="Arial" w:hAnsi="Arial" w:cs="Arial"/>
                <w:b/>
                <w:bCs/>
                <w:sz w:val="20"/>
                <w:szCs w:val="20"/>
              </w:rPr>
            </w:pPr>
          </w:p>
        </w:tc>
        <w:tc>
          <w:tcPr>
            <w:tcW w:w="1060" w:type="dxa"/>
            <w:noWrap/>
            <w:hideMark/>
          </w:tcPr>
          <w:p w14:paraId="77F19B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0ADC9B1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C37BDC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1177E95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03E652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34BA45E8" w14:textId="460C8CF0" w:rsidR="00973856" w:rsidRPr="00973856" w:rsidRDefault="00973856" w:rsidP="00973856">
            <w:pPr>
              <w:jc w:val="center"/>
              <w:rPr>
                <w:rFonts w:ascii="Arial" w:hAnsi="Arial" w:cs="Arial"/>
                <w:sz w:val="20"/>
                <w:szCs w:val="20"/>
              </w:rPr>
            </w:pPr>
          </w:p>
        </w:tc>
      </w:tr>
      <w:tr w:rsidR="00973856" w:rsidRPr="00973856" w14:paraId="7BCF0623" w14:textId="77777777" w:rsidTr="00973856">
        <w:trPr>
          <w:trHeight w:val="240"/>
        </w:trPr>
        <w:tc>
          <w:tcPr>
            <w:tcW w:w="1980" w:type="dxa"/>
            <w:vMerge/>
            <w:hideMark/>
          </w:tcPr>
          <w:p w14:paraId="70F7E178" w14:textId="77777777" w:rsidR="00973856" w:rsidRPr="00973856" w:rsidRDefault="00973856">
            <w:pPr>
              <w:rPr>
                <w:rFonts w:ascii="Arial" w:hAnsi="Arial" w:cs="Arial"/>
                <w:b/>
                <w:bCs/>
                <w:sz w:val="20"/>
                <w:szCs w:val="20"/>
              </w:rPr>
            </w:pPr>
          </w:p>
        </w:tc>
        <w:tc>
          <w:tcPr>
            <w:tcW w:w="1060" w:type="dxa"/>
            <w:noWrap/>
            <w:hideMark/>
          </w:tcPr>
          <w:p w14:paraId="7091A7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EC4DA6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00FA82C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257891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D727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4A495F04" w14:textId="6A87A5D5" w:rsidR="00973856" w:rsidRPr="00973856" w:rsidRDefault="00973856" w:rsidP="00973856">
            <w:pPr>
              <w:jc w:val="center"/>
              <w:rPr>
                <w:rFonts w:ascii="Arial" w:hAnsi="Arial" w:cs="Arial"/>
                <w:sz w:val="20"/>
                <w:szCs w:val="20"/>
              </w:rPr>
            </w:pPr>
          </w:p>
        </w:tc>
      </w:tr>
      <w:tr w:rsidR="00973856" w:rsidRPr="00973856" w14:paraId="265DA272" w14:textId="77777777" w:rsidTr="00973856">
        <w:trPr>
          <w:trHeight w:val="240"/>
        </w:trPr>
        <w:tc>
          <w:tcPr>
            <w:tcW w:w="1980" w:type="dxa"/>
            <w:vMerge/>
            <w:hideMark/>
          </w:tcPr>
          <w:p w14:paraId="502B619A" w14:textId="77777777" w:rsidR="00973856" w:rsidRPr="00973856" w:rsidRDefault="00973856">
            <w:pPr>
              <w:rPr>
                <w:rFonts w:ascii="Arial" w:hAnsi="Arial" w:cs="Arial"/>
                <w:b/>
                <w:bCs/>
                <w:sz w:val="20"/>
                <w:szCs w:val="20"/>
              </w:rPr>
            </w:pPr>
          </w:p>
        </w:tc>
        <w:tc>
          <w:tcPr>
            <w:tcW w:w="1060" w:type="dxa"/>
            <w:noWrap/>
            <w:hideMark/>
          </w:tcPr>
          <w:p w14:paraId="2B4C3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26231AE6" w14:textId="70F1C3A1" w:rsidR="00973856" w:rsidRPr="00973856" w:rsidRDefault="00973856" w:rsidP="00973856">
            <w:pPr>
              <w:jc w:val="center"/>
              <w:rPr>
                <w:rFonts w:ascii="Arial" w:hAnsi="Arial" w:cs="Arial"/>
                <w:sz w:val="20"/>
                <w:szCs w:val="20"/>
              </w:rPr>
            </w:pPr>
          </w:p>
        </w:tc>
        <w:tc>
          <w:tcPr>
            <w:tcW w:w="1060" w:type="dxa"/>
            <w:noWrap/>
            <w:hideMark/>
          </w:tcPr>
          <w:p w14:paraId="2BCBA5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3E9BBED6" w14:textId="05EADCDF" w:rsidR="00973856" w:rsidRPr="00973856" w:rsidRDefault="00973856" w:rsidP="00973856">
            <w:pPr>
              <w:jc w:val="center"/>
              <w:rPr>
                <w:rFonts w:ascii="Arial" w:hAnsi="Arial" w:cs="Arial"/>
                <w:sz w:val="20"/>
                <w:szCs w:val="20"/>
              </w:rPr>
            </w:pPr>
          </w:p>
        </w:tc>
        <w:tc>
          <w:tcPr>
            <w:tcW w:w="1060" w:type="dxa"/>
            <w:noWrap/>
            <w:hideMark/>
          </w:tcPr>
          <w:p w14:paraId="77F4E7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096943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bl>
    <w:p w14:paraId="37F8D36E" w14:textId="5FD401B5" w:rsidR="00866EB8" w:rsidRDefault="00866EB8" w:rsidP="00EB0BB8">
      <w:pPr>
        <w:rPr>
          <w:rFonts w:ascii="Arial" w:hAnsi="Arial" w:cs="Arial"/>
          <w:b/>
          <w:sz w:val="20"/>
          <w:szCs w:val="20"/>
        </w:rPr>
      </w:pPr>
    </w:p>
    <w:p w14:paraId="014F25B6" w14:textId="5EA41B5B" w:rsidR="00C85CBB" w:rsidRDefault="00C85CBB" w:rsidP="00EB0BB8">
      <w:pPr>
        <w:rPr>
          <w:rFonts w:ascii="Arial" w:hAnsi="Arial" w:cs="Arial"/>
          <w:b/>
          <w:sz w:val="20"/>
          <w:szCs w:val="20"/>
        </w:rPr>
      </w:pPr>
    </w:p>
    <w:p w14:paraId="58BA5350" w14:textId="77777777" w:rsidR="00F92EB0" w:rsidRDefault="00F92EB0" w:rsidP="00EB0BB8">
      <w:pPr>
        <w:rPr>
          <w:rFonts w:ascii="Arial" w:hAnsi="Arial" w:cs="Arial"/>
          <w:b/>
          <w:sz w:val="20"/>
          <w:szCs w:val="20"/>
        </w:rPr>
      </w:pPr>
    </w:p>
    <w:p w14:paraId="75D254E2" w14:textId="41873487" w:rsidR="00C85CBB" w:rsidRPr="00F92EB0" w:rsidRDefault="00C85CBB" w:rsidP="00EB0BB8">
      <w:pPr>
        <w:rPr>
          <w:b/>
        </w:rPr>
      </w:pPr>
      <w:r w:rsidRPr="00F92EB0">
        <w:rPr>
          <w:b/>
        </w:rPr>
        <w:t xml:space="preserve">Forward Simulation </w:t>
      </w:r>
      <w:r w:rsidR="00FB7435" w:rsidRPr="00F92EB0">
        <w:rPr>
          <w:b/>
        </w:rPr>
        <w:t xml:space="preserve">of the Six Networks </w:t>
      </w:r>
      <w:r w:rsidR="00EC777B" w:rsidRPr="00F92EB0">
        <w:rPr>
          <w:b/>
        </w:rPr>
        <w:t>Using</w:t>
      </w:r>
      <w:r w:rsidR="00FB7435" w:rsidRPr="00F92EB0">
        <w:rPr>
          <w:b/>
        </w:rPr>
        <w:t xml:space="preserve"> GRNmap Fit Expression Data Well</w:t>
      </w:r>
    </w:p>
    <w:p w14:paraId="76A3E8E3" w14:textId="092A451A" w:rsidR="00FB7435" w:rsidRPr="00F92EB0" w:rsidRDefault="00FB7435" w:rsidP="00EB0BB8">
      <w:pPr>
        <w:rPr>
          <w:b/>
        </w:rPr>
      </w:pPr>
    </w:p>
    <w:p w14:paraId="423C4970" w14:textId="01E63C94" w:rsidR="00025570" w:rsidRPr="00F92EB0" w:rsidRDefault="00025570" w:rsidP="00F92EB0">
      <w:pPr>
        <w:spacing w:line="480" w:lineRule="auto"/>
      </w:pPr>
      <w:r w:rsidRPr="00F92EB0">
        <w:t>E</w:t>
      </w:r>
      <w:r w:rsidR="00EC777B" w:rsidRPr="00F92EB0">
        <w:t xml:space="preserve">ach of the six database-derived </w:t>
      </w:r>
      <w:r w:rsidRPr="00F92EB0">
        <w:t>networks</w:t>
      </w:r>
      <w:r w:rsidR="00EC777B" w:rsidRPr="00F92EB0">
        <w:t xml:space="preserve"> </w:t>
      </w:r>
      <w:r w:rsidRPr="00F92EB0">
        <w:t>was</w:t>
      </w:r>
      <w:r w:rsidR="00EC777B" w:rsidRPr="00F92EB0">
        <w:t xml:space="preserve"> modeled in GRNmap</w:t>
      </w:r>
      <w:r w:rsidR="00FB5DFC" w:rsidRPr="00F92EB0">
        <w:t xml:space="preserve">. </w:t>
      </w:r>
      <w:r w:rsidRPr="00F92EB0">
        <w:t>Estimated parameters included regulatory weights, net thresholds (</w:t>
      </w:r>
      <w:r w:rsidRPr="00F92EB0">
        <w:rPr>
          <w:i/>
        </w:rPr>
        <w:t>b</w:t>
      </w:r>
      <w:r w:rsidRPr="00F92EB0">
        <w:t>), and production rates (</w:t>
      </w:r>
      <w:r w:rsidRPr="00F92EB0">
        <w:rPr>
          <w:i/>
        </w:rPr>
        <w:t>p</w:t>
      </w:r>
      <w:r w:rsidRPr="00F92EB0">
        <w:t>). Assessment of optimization parameters indicated that the six weig</w:t>
      </w:r>
      <w:r w:rsidR="00A74EAC" w:rsidRPr="00F92EB0">
        <w:t xml:space="preserve">hted networks consistently fit the input </w:t>
      </w:r>
      <w:r w:rsidR="00A74EAC" w:rsidRPr="00F92EB0">
        <w:lastRenderedPageBreak/>
        <w:t xml:space="preserve">expression data well, with </w:t>
      </w:r>
      <w:r w:rsidR="00BE0843" w:rsidRPr="00F92EB0">
        <w:t xml:space="preserve">least squares error (LSE) : </w:t>
      </w:r>
      <w:r w:rsidR="00A74EAC" w:rsidRPr="00F92EB0">
        <w:t>min</w:t>
      </w:r>
      <w:r w:rsidR="00BE0843" w:rsidRPr="00F92EB0">
        <w:t xml:space="preserve">imum least squares error (minLSE) </w:t>
      </w:r>
      <w:r w:rsidR="00A74EAC" w:rsidRPr="00F92EB0">
        <w:t xml:space="preserve">ratios ranging from 1.300 for db4 to 1.4263 for db5 (Table 3). Given that this goodness-of-fit measure is normalized based on the theoretical minimum least square’s error possible given the variation in input microarray data, the LSE:minLSE ratio provides a fair comparison between networks of varying size. Assessment </w:t>
      </w:r>
      <w:r w:rsidR="00147028" w:rsidRPr="00F92EB0">
        <w:t xml:space="preserve">of L-curves generated for db1-db6 indicated efficient regularization at </w:t>
      </w:r>
      <w:r w:rsidR="00147028" w:rsidRPr="00F92EB0">
        <w:rPr>
          <w:lang w:val="el-GR"/>
        </w:rPr>
        <w:t>α</w:t>
      </w:r>
      <w:r w:rsidR="00147028" w:rsidRPr="00F92EB0">
        <w:t>=0.002</w:t>
      </w:r>
      <w:r w:rsidR="00FB5DFC" w:rsidRPr="00F92EB0">
        <w:t xml:space="preserve"> in the model runs</w:t>
      </w:r>
      <w:r w:rsidR="00147028" w:rsidRPr="00F92EB0">
        <w:t>, with LSE values reflecting the minimum achievab</w:t>
      </w:r>
      <w:r w:rsidR="00146A55" w:rsidRPr="00F92EB0">
        <w:t>le for each network (Figure 1).</w:t>
      </w:r>
    </w:p>
    <w:p w14:paraId="1AF20DD5" w14:textId="4E14EDBC" w:rsidR="00866EB8" w:rsidRPr="00F92EB0" w:rsidRDefault="00866EB8" w:rsidP="00EB0BB8">
      <w:pPr>
        <w:rPr>
          <w:b/>
        </w:rPr>
      </w:pPr>
    </w:p>
    <w:p w14:paraId="42EF269F" w14:textId="4E88E171" w:rsidR="005C1651" w:rsidRPr="00F92EB0" w:rsidRDefault="00FB7435" w:rsidP="00F92EB0">
      <w:pPr>
        <w:spacing w:line="480" w:lineRule="auto"/>
      </w:pPr>
      <w:r w:rsidRPr="00F92EB0">
        <w:rPr>
          <w:b/>
        </w:rPr>
        <w:t>Table 3.</w:t>
      </w:r>
      <w:r w:rsidR="00147028" w:rsidRPr="00F92EB0">
        <w:rPr>
          <w:b/>
        </w:rPr>
        <w:t xml:space="preserve"> </w:t>
      </w:r>
      <w:r w:rsidR="00147028" w:rsidRPr="00F92EB0">
        <w:t>Optimization parameters output following forward simulation in GRNmap demonstrated consistent and effective modeling of the six database-derived networks.</w:t>
      </w:r>
    </w:p>
    <w:tbl>
      <w:tblPr>
        <w:tblW w:w="7698" w:type="dxa"/>
        <w:tblInd w:w="-5" w:type="dxa"/>
        <w:tblLook w:val="04A0" w:firstRow="1" w:lastRow="0" w:firstColumn="1" w:lastColumn="0" w:noHBand="0" w:noVBand="1"/>
      </w:tblPr>
      <w:tblGrid>
        <w:gridCol w:w="1938"/>
        <w:gridCol w:w="960"/>
        <w:gridCol w:w="960"/>
        <w:gridCol w:w="960"/>
        <w:gridCol w:w="960"/>
        <w:gridCol w:w="960"/>
        <w:gridCol w:w="960"/>
      </w:tblGrid>
      <w:tr w:rsidR="00FB7435" w:rsidRPr="00A0576C" w14:paraId="7318F6E3" w14:textId="77777777" w:rsidTr="007E68FE">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9741C"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Parameter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F83644"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A46BA0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65A7009"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688E18A"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C411D9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917DA28"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db6</w:t>
            </w:r>
          </w:p>
        </w:tc>
      </w:tr>
      <w:tr w:rsidR="00FB7435" w:rsidRPr="00A0576C" w14:paraId="45646EEA"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1FC451D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Penalty Term</w:t>
            </w:r>
          </w:p>
        </w:tc>
        <w:tc>
          <w:tcPr>
            <w:tcW w:w="960" w:type="dxa"/>
            <w:tcBorders>
              <w:top w:val="nil"/>
              <w:left w:val="nil"/>
              <w:bottom w:val="single" w:sz="4" w:space="0" w:color="auto"/>
              <w:right w:val="single" w:sz="4" w:space="0" w:color="auto"/>
            </w:tcBorders>
            <w:shd w:val="clear" w:color="auto" w:fill="auto"/>
            <w:noWrap/>
            <w:vAlign w:val="center"/>
            <w:hideMark/>
          </w:tcPr>
          <w:p w14:paraId="4983490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2.5923</w:t>
            </w:r>
          </w:p>
        </w:tc>
        <w:tc>
          <w:tcPr>
            <w:tcW w:w="960" w:type="dxa"/>
            <w:tcBorders>
              <w:top w:val="nil"/>
              <w:left w:val="nil"/>
              <w:bottom w:val="single" w:sz="4" w:space="0" w:color="auto"/>
              <w:right w:val="single" w:sz="4" w:space="0" w:color="auto"/>
            </w:tcBorders>
            <w:shd w:val="clear" w:color="auto" w:fill="auto"/>
            <w:noWrap/>
            <w:vAlign w:val="center"/>
            <w:hideMark/>
          </w:tcPr>
          <w:p w14:paraId="4C95F27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1.8830</w:t>
            </w:r>
          </w:p>
        </w:tc>
        <w:tc>
          <w:tcPr>
            <w:tcW w:w="960" w:type="dxa"/>
            <w:tcBorders>
              <w:top w:val="nil"/>
              <w:left w:val="nil"/>
              <w:bottom w:val="single" w:sz="4" w:space="0" w:color="auto"/>
              <w:right w:val="single" w:sz="4" w:space="0" w:color="auto"/>
            </w:tcBorders>
            <w:shd w:val="clear" w:color="auto" w:fill="auto"/>
            <w:noWrap/>
            <w:vAlign w:val="center"/>
            <w:hideMark/>
          </w:tcPr>
          <w:p w14:paraId="2F8417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1.7570</w:t>
            </w:r>
          </w:p>
        </w:tc>
        <w:tc>
          <w:tcPr>
            <w:tcW w:w="960" w:type="dxa"/>
            <w:tcBorders>
              <w:top w:val="nil"/>
              <w:left w:val="nil"/>
              <w:bottom w:val="single" w:sz="4" w:space="0" w:color="auto"/>
              <w:right w:val="single" w:sz="4" w:space="0" w:color="auto"/>
            </w:tcBorders>
            <w:shd w:val="clear" w:color="auto" w:fill="auto"/>
            <w:noWrap/>
            <w:vAlign w:val="center"/>
            <w:hideMark/>
          </w:tcPr>
          <w:p w14:paraId="7976FFAE"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1.7895</w:t>
            </w:r>
          </w:p>
        </w:tc>
        <w:tc>
          <w:tcPr>
            <w:tcW w:w="960" w:type="dxa"/>
            <w:tcBorders>
              <w:top w:val="nil"/>
              <w:left w:val="nil"/>
              <w:bottom w:val="single" w:sz="4" w:space="0" w:color="auto"/>
              <w:right w:val="single" w:sz="4" w:space="0" w:color="auto"/>
            </w:tcBorders>
            <w:shd w:val="clear" w:color="auto" w:fill="auto"/>
            <w:noWrap/>
            <w:vAlign w:val="center"/>
            <w:hideMark/>
          </w:tcPr>
          <w:p w14:paraId="653BC2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2.3443</w:t>
            </w:r>
          </w:p>
        </w:tc>
        <w:tc>
          <w:tcPr>
            <w:tcW w:w="960" w:type="dxa"/>
            <w:tcBorders>
              <w:top w:val="nil"/>
              <w:left w:val="nil"/>
              <w:bottom w:val="single" w:sz="4" w:space="0" w:color="auto"/>
              <w:right w:val="single" w:sz="4" w:space="0" w:color="auto"/>
            </w:tcBorders>
            <w:shd w:val="clear" w:color="auto" w:fill="auto"/>
            <w:noWrap/>
            <w:vAlign w:val="center"/>
            <w:hideMark/>
          </w:tcPr>
          <w:p w14:paraId="40923E1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1.8276</w:t>
            </w:r>
          </w:p>
        </w:tc>
      </w:tr>
      <w:tr w:rsidR="00FB7435" w:rsidRPr="00A0576C" w14:paraId="32FC23E5"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38FFE53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w:t>
            </w:r>
          </w:p>
        </w:tc>
        <w:tc>
          <w:tcPr>
            <w:tcW w:w="960" w:type="dxa"/>
            <w:tcBorders>
              <w:top w:val="nil"/>
              <w:left w:val="nil"/>
              <w:bottom w:val="single" w:sz="4" w:space="0" w:color="auto"/>
              <w:right w:val="single" w:sz="4" w:space="0" w:color="auto"/>
            </w:tcBorders>
            <w:shd w:val="clear" w:color="auto" w:fill="auto"/>
            <w:noWrap/>
            <w:vAlign w:val="center"/>
            <w:hideMark/>
          </w:tcPr>
          <w:p w14:paraId="4C086F0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0.8194</w:t>
            </w:r>
          </w:p>
        </w:tc>
        <w:tc>
          <w:tcPr>
            <w:tcW w:w="960" w:type="dxa"/>
            <w:tcBorders>
              <w:top w:val="nil"/>
              <w:left w:val="nil"/>
              <w:bottom w:val="single" w:sz="4" w:space="0" w:color="auto"/>
              <w:right w:val="single" w:sz="4" w:space="0" w:color="auto"/>
            </w:tcBorders>
            <w:shd w:val="clear" w:color="auto" w:fill="auto"/>
            <w:noWrap/>
            <w:vAlign w:val="center"/>
            <w:hideMark/>
          </w:tcPr>
          <w:p w14:paraId="7A9749E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0.6634</w:t>
            </w:r>
          </w:p>
        </w:tc>
        <w:tc>
          <w:tcPr>
            <w:tcW w:w="960" w:type="dxa"/>
            <w:tcBorders>
              <w:top w:val="nil"/>
              <w:left w:val="nil"/>
              <w:bottom w:val="single" w:sz="4" w:space="0" w:color="auto"/>
              <w:right w:val="single" w:sz="4" w:space="0" w:color="auto"/>
            </w:tcBorders>
            <w:shd w:val="clear" w:color="auto" w:fill="auto"/>
            <w:noWrap/>
            <w:vAlign w:val="center"/>
            <w:hideMark/>
          </w:tcPr>
          <w:p w14:paraId="18FB539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0.7864</w:t>
            </w:r>
          </w:p>
        </w:tc>
        <w:tc>
          <w:tcPr>
            <w:tcW w:w="960" w:type="dxa"/>
            <w:tcBorders>
              <w:top w:val="nil"/>
              <w:left w:val="nil"/>
              <w:bottom w:val="single" w:sz="4" w:space="0" w:color="auto"/>
              <w:right w:val="single" w:sz="4" w:space="0" w:color="auto"/>
            </w:tcBorders>
            <w:shd w:val="clear" w:color="auto" w:fill="auto"/>
            <w:noWrap/>
            <w:vAlign w:val="center"/>
            <w:hideMark/>
          </w:tcPr>
          <w:p w14:paraId="7CC2FA6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0.6994</w:t>
            </w:r>
          </w:p>
        </w:tc>
        <w:tc>
          <w:tcPr>
            <w:tcW w:w="960" w:type="dxa"/>
            <w:tcBorders>
              <w:top w:val="nil"/>
              <w:left w:val="nil"/>
              <w:bottom w:val="single" w:sz="4" w:space="0" w:color="auto"/>
              <w:right w:val="single" w:sz="4" w:space="0" w:color="auto"/>
            </w:tcBorders>
            <w:shd w:val="clear" w:color="auto" w:fill="auto"/>
            <w:noWrap/>
            <w:vAlign w:val="center"/>
            <w:hideMark/>
          </w:tcPr>
          <w:p w14:paraId="5F0D623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0.6919</w:t>
            </w:r>
          </w:p>
        </w:tc>
        <w:tc>
          <w:tcPr>
            <w:tcW w:w="960" w:type="dxa"/>
            <w:tcBorders>
              <w:top w:val="nil"/>
              <w:left w:val="nil"/>
              <w:bottom w:val="single" w:sz="4" w:space="0" w:color="auto"/>
              <w:right w:val="single" w:sz="4" w:space="0" w:color="auto"/>
            </w:tcBorders>
            <w:shd w:val="clear" w:color="auto" w:fill="auto"/>
            <w:noWrap/>
            <w:vAlign w:val="center"/>
            <w:hideMark/>
          </w:tcPr>
          <w:p w14:paraId="1F7DAA5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0.8602</w:t>
            </w:r>
          </w:p>
        </w:tc>
      </w:tr>
      <w:tr w:rsidR="00FB7435" w:rsidRPr="00A0576C" w14:paraId="71BCF8BF"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0DF9D7B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minLSE</w:t>
            </w:r>
          </w:p>
        </w:tc>
        <w:tc>
          <w:tcPr>
            <w:tcW w:w="960" w:type="dxa"/>
            <w:tcBorders>
              <w:top w:val="nil"/>
              <w:left w:val="nil"/>
              <w:bottom w:val="single" w:sz="4" w:space="0" w:color="auto"/>
              <w:right w:val="single" w:sz="4" w:space="0" w:color="auto"/>
            </w:tcBorders>
            <w:shd w:val="clear" w:color="auto" w:fill="auto"/>
            <w:noWrap/>
            <w:vAlign w:val="center"/>
            <w:hideMark/>
          </w:tcPr>
          <w:p w14:paraId="44D4706D"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0.5768</w:t>
            </w:r>
          </w:p>
        </w:tc>
        <w:tc>
          <w:tcPr>
            <w:tcW w:w="960" w:type="dxa"/>
            <w:tcBorders>
              <w:top w:val="nil"/>
              <w:left w:val="nil"/>
              <w:bottom w:val="single" w:sz="4" w:space="0" w:color="auto"/>
              <w:right w:val="single" w:sz="4" w:space="0" w:color="auto"/>
            </w:tcBorders>
            <w:shd w:val="clear" w:color="auto" w:fill="auto"/>
            <w:noWrap/>
            <w:vAlign w:val="center"/>
            <w:hideMark/>
          </w:tcPr>
          <w:p w14:paraId="24E9D8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0.4885</w:t>
            </w:r>
          </w:p>
        </w:tc>
        <w:tc>
          <w:tcPr>
            <w:tcW w:w="960" w:type="dxa"/>
            <w:tcBorders>
              <w:top w:val="nil"/>
              <w:left w:val="nil"/>
              <w:bottom w:val="single" w:sz="4" w:space="0" w:color="auto"/>
              <w:right w:val="single" w:sz="4" w:space="0" w:color="auto"/>
            </w:tcBorders>
            <w:shd w:val="clear" w:color="auto" w:fill="auto"/>
            <w:noWrap/>
            <w:vAlign w:val="center"/>
            <w:hideMark/>
          </w:tcPr>
          <w:p w14:paraId="3A19A9C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0.5449</w:t>
            </w:r>
          </w:p>
        </w:tc>
        <w:tc>
          <w:tcPr>
            <w:tcW w:w="960" w:type="dxa"/>
            <w:tcBorders>
              <w:top w:val="nil"/>
              <w:left w:val="nil"/>
              <w:bottom w:val="single" w:sz="4" w:space="0" w:color="auto"/>
              <w:right w:val="single" w:sz="4" w:space="0" w:color="auto"/>
            </w:tcBorders>
            <w:shd w:val="clear" w:color="auto" w:fill="auto"/>
            <w:noWrap/>
            <w:vAlign w:val="center"/>
            <w:hideMark/>
          </w:tcPr>
          <w:p w14:paraId="0592F65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0.5379</w:t>
            </w:r>
          </w:p>
        </w:tc>
        <w:tc>
          <w:tcPr>
            <w:tcW w:w="960" w:type="dxa"/>
            <w:tcBorders>
              <w:top w:val="nil"/>
              <w:left w:val="nil"/>
              <w:bottom w:val="single" w:sz="4" w:space="0" w:color="auto"/>
              <w:right w:val="single" w:sz="4" w:space="0" w:color="auto"/>
            </w:tcBorders>
            <w:shd w:val="clear" w:color="auto" w:fill="auto"/>
            <w:noWrap/>
            <w:vAlign w:val="center"/>
            <w:hideMark/>
          </w:tcPr>
          <w:p w14:paraId="7200055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0.4851</w:t>
            </w:r>
          </w:p>
        </w:tc>
        <w:tc>
          <w:tcPr>
            <w:tcW w:w="960" w:type="dxa"/>
            <w:tcBorders>
              <w:top w:val="nil"/>
              <w:left w:val="nil"/>
              <w:bottom w:val="single" w:sz="4" w:space="0" w:color="auto"/>
              <w:right w:val="single" w:sz="4" w:space="0" w:color="auto"/>
            </w:tcBorders>
            <w:shd w:val="clear" w:color="auto" w:fill="auto"/>
            <w:noWrap/>
            <w:vAlign w:val="center"/>
            <w:hideMark/>
          </w:tcPr>
          <w:p w14:paraId="05D905B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0.6156</w:t>
            </w:r>
          </w:p>
        </w:tc>
      </w:tr>
      <w:tr w:rsidR="00FB7435" w:rsidRPr="00A0576C" w14:paraId="7C47FC10"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99FAB3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LSE:minLSE Ratio</w:t>
            </w:r>
          </w:p>
        </w:tc>
        <w:tc>
          <w:tcPr>
            <w:tcW w:w="960" w:type="dxa"/>
            <w:tcBorders>
              <w:top w:val="nil"/>
              <w:left w:val="nil"/>
              <w:bottom w:val="single" w:sz="4" w:space="0" w:color="auto"/>
              <w:right w:val="single" w:sz="4" w:space="0" w:color="auto"/>
            </w:tcBorders>
            <w:shd w:val="clear" w:color="auto" w:fill="auto"/>
            <w:noWrap/>
            <w:vAlign w:val="center"/>
            <w:hideMark/>
          </w:tcPr>
          <w:p w14:paraId="7D78A303"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1.4206</w:t>
            </w:r>
          </w:p>
        </w:tc>
        <w:tc>
          <w:tcPr>
            <w:tcW w:w="960" w:type="dxa"/>
            <w:tcBorders>
              <w:top w:val="nil"/>
              <w:left w:val="nil"/>
              <w:bottom w:val="single" w:sz="4" w:space="0" w:color="auto"/>
              <w:right w:val="single" w:sz="4" w:space="0" w:color="auto"/>
            </w:tcBorders>
            <w:shd w:val="clear" w:color="auto" w:fill="auto"/>
            <w:noWrap/>
            <w:vAlign w:val="center"/>
            <w:hideMark/>
          </w:tcPr>
          <w:p w14:paraId="1812AD4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1.3580</w:t>
            </w:r>
          </w:p>
        </w:tc>
        <w:tc>
          <w:tcPr>
            <w:tcW w:w="960" w:type="dxa"/>
            <w:tcBorders>
              <w:top w:val="nil"/>
              <w:left w:val="nil"/>
              <w:bottom w:val="single" w:sz="4" w:space="0" w:color="auto"/>
              <w:right w:val="single" w:sz="4" w:space="0" w:color="auto"/>
            </w:tcBorders>
            <w:shd w:val="clear" w:color="auto" w:fill="auto"/>
            <w:noWrap/>
            <w:vAlign w:val="center"/>
            <w:hideMark/>
          </w:tcPr>
          <w:p w14:paraId="1F8ECBD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1.4100</w:t>
            </w:r>
          </w:p>
        </w:tc>
        <w:tc>
          <w:tcPr>
            <w:tcW w:w="960" w:type="dxa"/>
            <w:tcBorders>
              <w:top w:val="nil"/>
              <w:left w:val="nil"/>
              <w:bottom w:val="single" w:sz="4" w:space="0" w:color="auto"/>
              <w:right w:val="single" w:sz="4" w:space="0" w:color="auto"/>
            </w:tcBorders>
            <w:shd w:val="clear" w:color="auto" w:fill="auto"/>
            <w:noWrap/>
            <w:vAlign w:val="center"/>
            <w:hideMark/>
          </w:tcPr>
          <w:p w14:paraId="442E0C4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1.3000</w:t>
            </w:r>
          </w:p>
        </w:tc>
        <w:tc>
          <w:tcPr>
            <w:tcW w:w="960" w:type="dxa"/>
            <w:tcBorders>
              <w:top w:val="nil"/>
              <w:left w:val="nil"/>
              <w:bottom w:val="single" w:sz="4" w:space="0" w:color="auto"/>
              <w:right w:val="single" w:sz="4" w:space="0" w:color="auto"/>
            </w:tcBorders>
            <w:shd w:val="clear" w:color="auto" w:fill="auto"/>
            <w:noWrap/>
            <w:vAlign w:val="center"/>
            <w:hideMark/>
          </w:tcPr>
          <w:p w14:paraId="3599191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1.4263</w:t>
            </w:r>
          </w:p>
        </w:tc>
        <w:tc>
          <w:tcPr>
            <w:tcW w:w="960" w:type="dxa"/>
            <w:tcBorders>
              <w:top w:val="nil"/>
              <w:left w:val="nil"/>
              <w:bottom w:val="single" w:sz="4" w:space="0" w:color="auto"/>
              <w:right w:val="single" w:sz="4" w:space="0" w:color="auto"/>
            </w:tcBorders>
            <w:shd w:val="clear" w:color="auto" w:fill="auto"/>
            <w:noWrap/>
            <w:vAlign w:val="center"/>
            <w:hideMark/>
          </w:tcPr>
          <w:p w14:paraId="4D6379E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1.3973</w:t>
            </w:r>
          </w:p>
        </w:tc>
      </w:tr>
      <w:tr w:rsidR="00FB7435" w:rsidRPr="00A0576C" w14:paraId="24376516"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09DE2A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Iteration Count</w:t>
            </w:r>
          </w:p>
        </w:tc>
        <w:tc>
          <w:tcPr>
            <w:tcW w:w="960" w:type="dxa"/>
            <w:tcBorders>
              <w:top w:val="nil"/>
              <w:left w:val="nil"/>
              <w:bottom w:val="single" w:sz="4" w:space="0" w:color="auto"/>
              <w:right w:val="single" w:sz="4" w:space="0" w:color="auto"/>
            </w:tcBorders>
            <w:shd w:val="clear" w:color="auto" w:fill="auto"/>
            <w:noWrap/>
            <w:vAlign w:val="center"/>
            <w:hideMark/>
          </w:tcPr>
          <w:p w14:paraId="740D0FC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109,718</w:t>
            </w:r>
          </w:p>
        </w:tc>
        <w:tc>
          <w:tcPr>
            <w:tcW w:w="960" w:type="dxa"/>
            <w:tcBorders>
              <w:top w:val="nil"/>
              <w:left w:val="nil"/>
              <w:bottom w:val="single" w:sz="4" w:space="0" w:color="auto"/>
              <w:right w:val="single" w:sz="4" w:space="0" w:color="auto"/>
            </w:tcBorders>
            <w:shd w:val="clear" w:color="auto" w:fill="auto"/>
            <w:noWrap/>
            <w:vAlign w:val="center"/>
            <w:hideMark/>
          </w:tcPr>
          <w:p w14:paraId="34237A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53,862</w:t>
            </w:r>
          </w:p>
        </w:tc>
        <w:tc>
          <w:tcPr>
            <w:tcW w:w="960" w:type="dxa"/>
            <w:tcBorders>
              <w:top w:val="nil"/>
              <w:left w:val="nil"/>
              <w:bottom w:val="single" w:sz="4" w:space="0" w:color="auto"/>
              <w:right w:val="single" w:sz="4" w:space="0" w:color="auto"/>
            </w:tcBorders>
            <w:shd w:val="clear" w:color="auto" w:fill="auto"/>
            <w:noWrap/>
            <w:vAlign w:val="center"/>
            <w:hideMark/>
          </w:tcPr>
          <w:p w14:paraId="50158FD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118,921</w:t>
            </w:r>
          </w:p>
        </w:tc>
        <w:tc>
          <w:tcPr>
            <w:tcW w:w="960" w:type="dxa"/>
            <w:tcBorders>
              <w:top w:val="nil"/>
              <w:left w:val="nil"/>
              <w:bottom w:val="single" w:sz="4" w:space="0" w:color="auto"/>
              <w:right w:val="single" w:sz="4" w:space="0" w:color="auto"/>
            </w:tcBorders>
            <w:shd w:val="clear" w:color="auto" w:fill="auto"/>
            <w:noWrap/>
            <w:vAlign w:val="center"/>
            <w:hideMark/>
          </w:tcPr>
          <w:p w14:paraId="663BF37C"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78,124</w:t>
            </w:r>
          </w:p>
        </w:tc>
        <w:tc>
          <w:tcPr>
            <w:tcW w:w="960" w:type="dxa"/>
            <w:tcBorders>
              <w:top w:val="nil"/>
              <w:left w:val="nil"/>
              <w:bottom w:val="single" w:sz="4" w:space="0" w:color="auto"/>
              <w:right w:val="single" w:sz="4" w:space="0" w:color="auto"/>
            </w:tcBorders>
            <w:shd w:val="clear" w:color="auto" w:fill="auto"/>
            <w:noWrap/>
            <w:vAlign w:val="center"/>
            <w:hideMark/>
          </w:tcPr>
          <w:p w14:paraId="24F8C7B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62,139</w:t>
            </w:r>
          </w:p>
        </w:tc>
        <w:tc>
          <w:tcPr>
            <w:tcW w:w="960" w:type="dxa"/>
            <w:tcBorders>
              <w:top w:val="nil"/>
              <w:left w:val="nil"/>
              <w:bottom w:val="single" w:sz="4" w:space="0" w:color="auto"/>
              <w:right w:val="single" w:sz="4" w:space="0" w:color="auto"/>
            </w:tcBorders>
            <w:shd w:val="clear" w:color="auto" w:fill="auto"/>
            <w:noWrap/>
            <w:vAlign w:val="center"/>
            <w:hideMark/>
          </w:tcPr>
          <w:p w14:paraId="7712B85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76,769</w:t>
            </w:r>
          </w:p>
        </w:tc>
      </w:tr>
    </w:tbl>
    <w:p w14:paraId="7B143B78" w14:textId="77777777" w:rsidR="00221247" w:rsidRDefault="00221247" w:rsidP="00EB0BB8">
      <w:pPr>
        <w:rPr>
          <w:rFonts w:ascii="Arial" w:hAnsi="Arial" w:cs="Arial"/>
          <w:b/>
          <w:sz w:val="20"/>
          <w:szCs w:val="20"/>
        </w:rPr>
      </w:pPr>
    </w:p>
    <w:p w14:paraId="7F701A8F" w14:textId="6BD23A52" w:rsidR="00A34DB6" w:rsidRDefault="00A34DB6" w:rsidP="00EB0BB8">
      <w:pPr>
        <w:rPr>
          <w:rFonts w:ascii="Arial" w:hAnsi="Arial" w:cs="Arial"/>
          <w:b/>
          <w:sz w:val="20"/>
          <w:szCs w:val="20"/>
        </w:rPr>
      </w:pPr>
      <w:r w:rsidRPr="00A34DB6">
        <w:rPr>
          <w:rFonts w:ascii="Arial" w:hAnsi="Arial" w:cs="Arial"/>
          <w:b/>
          <w:noProof/>
          <w:sz w:val="20"/>
          <w:szCs w:val="20"/>
        </w:rPr>
        <w:lastRenderedPageBreak/>
        <w:drawing>
          <wp:inline distT="0" distB="0" distL="0" distR="0" wp14:anchorId="5B9AC28B" wp14:editId="4F153C96">
            <wp:extent cx="4981303"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485" cy="4483127"/>
                    </a:xfrm>
                    <a:prstGeom prst="rect">
                      <a:avLst/>
                    </a:prstGeom>
                  </pic:spPr>
                </pic:pic>
              </a:graphicData>
            </a:graphic>
          </wp:inline>
        </w:drawing>
      </w:r>
    </w:p>
    <w:p w14:paraId="25E0A8B4" w14:textId="1D5D8113" w:rsidR="00221247" w:rsidRPr="00F92EB0" w:rsidRDefault="00FB7435" w:rsidP="00F92EB0">
      <w:pPr>
        <w:spacing w:line="480" w:lineRule="auto"/>
      </w:pPr>
      <w:r w:rsidRPr="00F92EB0">
        <w:rPr>
          <w:b/>
        </w:rPr>
        <w:t>Figure 1.</w:t>
      </w:r>
      <w:r w:rsidR="00A34DB6" w:rsidRPr="00F92EB0">
        <w:rPr>
          <w:b/>
        </w:rPr>
        <w:t xml:space="preserve"> </w:t>
      </w:r>
      <w:r w:rsidR="00A34DB6" w:rsidRPr="00F92EB0">
        <w:t xml:space="preserve">L-curve plots for db1-db6 show efficient regularization resulting in </w:t>
      </w:r>
      <w:r w:rsidR="00FB44A3" w:rsidRPr="00F92EB0">
        <w:t>optimized</w:t>
      </w:r>
      <w:r w:rsidR="00A34DB6" w:rsidRPr="00F92EB0">
        <w:t xml:space="preserve"> model fits. Each L-curve was generated by running GRNmap sixteen times, with alpha values ranging from 0.8000 to 0.0001. Runs corresponding to the same alpha value used during parameter estimation for db1-db6, </w:t>
      </w:r>
      <w:r w:rsidR="001E2218" w:rsidRPr="00F92EB0">
        <w:rPr>
          <w:lang w:val="el-GR"/>
        </w:rPr>
        <w:t>α</w:t>
      </w:r>
      <w:r w:rsidR="001E2218" w:rsidRPr="00F92EB0">
        <w:t>=</w:t>
      </w:r>
      <w:r w:rsidR="00A34DB6" w:rsidRPr="00F92EB0">
        <w:t xml:space="preserve">0.002, are circled in black. L-curves are color </w:t>
      </w:r>
      <w:r w:rsidR="00147028" w:rsidRPr="00F92EB0">
        <w:t xml:space="preserve">coded based on GRN number </w:t>
      </w:r>
      <w:r w:rsidR="00A34DB6" w:rsidRPr="00F92EB0">
        <w:t>as indicated in the legend.</w:t>
      </w:r>
    </w:p>
    <w:p w14:paraId="10879DC9" w14:textId="506AC81C" w:rsidR="001A0D56" w:rsidRPr="00F92EB0" w:rsidRDefault="001A0D56" w:rsidP="00F92EB0">
      <w:pPr>
        <w:spacing w:line="480" w:lineRule="auto"/>
      </w:pPr>
    </w:p>
    <w:p w14:paraId="10C1CE5F" w14:textId="7B0E2E93" w:rsidR="001A0D56" w:rsidRPr="00F92EB0" w:rsidRDefault="00E96207" w:rsidP="00F92EB0">
      <w:pPr>
        <w:spacing w:line="480" w:lineRule="auto"/>
      </w:pPr>
      <w:r w:rsidRPr="00F92EB0">
        <w:t>Assessment of individual expression plots generated by GRNmap demonstrated accurate modeling of gene expression changes over time</w:t>
      </w:r>
      <w:r w:rsidR="00F4184F" w:rsidRPr="00F92EB0">
        <w:t xml:space="preserve"> by the six GRNs. A </w:t>
      </w:r>
      <w:r w:rsidRPr="00F92EB0">
        <w:t xml:space="preserve">sampling of plots from db1 showcases four common transcriptional profiles, with the low average MSE:minMSE ratio values calculated for each transcription factor indicating good model fit to actual expression </w:t>
      </w:r>
      <w:r w:rsidR="00907251" w:rsidRPr="00F92EB0">
        <w:t xml:space="preserve">data </w:t>
      </w:r>
      <w:r w:rsidRPr="00F92EB0">
        <w:lastRenderedPageBreak/>
        <w:t>(Figure 2)</w:t>
      </w:r>
      <w:r w:rsidR="0022301C" w:rsidRPr="00F92EB0">
        <w:t>. TF w</w:t>
      </w:r>
      <w:r w:rsidRPr="00F92EB0">
        <w:t xml:space="preserve">ithin-strain ANOVA p-values are included for reference, although they </w:t>
      </w:r>
      <w:r w:rsidR="0022301C" w:rsidRPr="00F92EB0">
        <w:t>were not</w:t>
      </w:r>
      <w:r w:rsidRPr="00F92EB0">
        <w:t xml:space="preserve"> </w:t>
      </w:r>
      <w:r w:rsidR="0022301C" w:rsidRPr="00F92EB0">
        <w:t>significantly correlated</w:t>
      </w:r>
      <w:r w:rsidRPr="00F92EB0">
        <w:t xml:space="preserve"> </w:t>
      </w:r>
      <w:r w:rsidR="0022301C" w:rsidRPr="00F92EB0">
        <w:t>with</w:t>
      </w:r>
      <w:r w:rsidRPr="00F92EB0">
        <w:t xml:space="preserve"> MSE:minMSE ratio</w:t>
      </w:r>
      <w:r w:rsidR="0022301C" w:rsidRPr="00F92EB0">
        <w:t xml:space="preserve"> </w:t>
      </w:r>
      <w:r w:rsidRPr="00F92EB0">
        <w:t>(</w:t>
      </w:r>
      <w:r w:rsidR="0022301C" w:rsidRPr="00F92EB0">
        <w:t xml:space="preserve">Pearson’s R, </w:t>
      </w:r>
      <w:r w:rsidRPr="00F92EB0">
        <w:t>n=16, p=0.46</w:t>
      </w:r>
      <w:r w:rsidR="0022301C" w:rsidRPr="00F92EB0">
        <w:t>).</w:t>
      </w:r>
    </w:p>
    <w:p w14:paraId="2557D74D" w14:textId="35EB6915" w:rsidR="00896320" w:rsidRDefault="00896320" w:rsidP="00221247">
      <w:pPr>
        <w:rPr>
          <w:rFonts w:ascii="Arial" w:hAnsi="Arial" w:cs="Arial"/>
          <w:sz w:val="20"/>
          <w:szCs w:val="20"/>
        </w:rPr>
      </w:pPr>
    </w:p>
    <w:p w14:paraId="232B28BE" w14:textId="77777777" w:rsidR="00896320" w:rsidRDefault="00896320" w:rsidP="00221247">
      <w:pPr>
        <w:rPr>
          <w:rFonts w:ascii="Arial" w:hAnsi="Arial" w:cs="Arial"/>
          <w:sz w:val="20"/>
          <w:szCs w:val="20"/>
        </w:rPr>
      </w:pPr>
    </w:p>
    <w:p w14:paraId="0011F449" w14:textId="4BD55003" w:rsidR="00146A55" w:rsidRDefault="00146A55" w:rsidP="00221247">
      <w:pPr>
        <w:rPr>
          <w:rFonts w:ascii="Arial" w:hAnsi="Arial" w:cs="Arial"/>
          <w:sz w:val="20"/>
          <w:szCs w:val="20"/>
        </w:rPr>
      </w:pPr>
    </w:p>
    <w:p w14:paraId="0B94E6AD" w14:textId="328B5E74" w:rsidR="00FB7435" w:rsidRPr="00F92EB0" w:rsidRDefault="0098709B" w:rsidP="00F92EB0">
      <w:pPr>
        <w:spacing w:line="480" w:lineRule="auto"/>
      </w:pPr>
      <w:r w:rsidRPr="0098709B">
        <w:rPr>
          <w:rFonts w:ascii="Arial" w:hAnsi="Arial" w:cs="Arial"/>
          <w:noProof/>
          <w:sz w:val="20"/>
          <w:szCs w:val="20"/>
        </w:rPr>
        <w:drawing>
          <wp:inline distT="0" distB="0" distL="0" distR="0" wp14:anchorId="361C9434" wp14:editId="68018D9B">
            <wp:extent cx="5943600" cy="496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6970"/>
                    </a:xfrm>
                    <a:prstGeom prst="rect">
                      <a:avLst/>
                    </a:prstGeom>
                  </pic:spPr>
                </pic:pic>
              </a:graphicData>
            </a:graphic>
          </wp:inline>
        </w:drawing>
      </w:r>
      <w:r w:rsidR="00FB7435" w:rsidRPr="00F92EB0">
        <w:rPr>
          <w:b/>
        </w:rPr>
        <w:t>Figure 2.</w:t>
      </w:r>
      <w:r w:rsidR="0022301C" w:rsidRPr="00F92EB0">
        <w:rPr>
          <w:b/>
        </w:rPr>
        <w:t xml:space="preserve"> </w:t>
      </w:r>
      <w:r w:rsidR="0022301C" w:rsidRPr="00F92EB0">
        <w:t>Forward simulation of the wild-type derived network in GRNmap accurately modeled common expression profiles. Within-strain ANOVA p-values are overlain onto the expression plots automatically output by GRNmap, with color coding indicating individual strains from which input data was derived. MSE:minMSE ratio values averaged across all six strains are</w:t>
      </w:r>
      <w:r w:rsidR="00F4184F" w:rsidRPr="00F92EB0">
        <w:t xml:space="preserve"> also</w:t>
      </w:r>
      <w:r w:rsidR="0022301C" w:rsidRPr="00F92EB0">
        <w:t xml:space="preserve"> reported, indicating the goodness-of-fit of the model data</w:t>
      </w:r>
      <w:r w:rsidR="00671A42" w:rsidRPr="00F92EB0">
        <w:t xml:space="preserve"> (</w:t>
      </w:r>
      <w:r w:rsidR="00781255" w:rsidRPr="00F92EB0">
        <w:t>lines</w:t>
      </w:r>
      <w:r w:rsidR="00671A42" w:rsidRPr="00F92EB0">
        <w:t>)</w:t>
      </w:r>
      <w:r w:rsidR="004479E9" w:rsidRPr="00F92EB0">
        <w:t xml:space="preserve"> to the </w:t>
      </w:r>
      <w:r w:rsidR="0022301C" w:rsidRPr="00F92EB0">
        <w:t>actual expression</w:t>
      </w:r>
      <w:r w:rsidR="004479E9" w:rsidRPr="00F92EB0">
        <w:t xml:space="preserve"> of each gene</w:t>
      </w:r>
      <w:r w:rsidR="00671A42" w:rsidRPr="00F92EB0">
        <w:t xml:space="preserve"> (</w:t>
      </w:r>
      <w:r w:rsidR="00A95ED5" w:rsidRPr="00F92EB0">
        <w:t>circles</w:t>
      </w:r>
      <w:r w:rsidR="00671A42" w:rsidRPr="00F92EB0">
        <w:t>)</w:t>
      </w:r>
      <w:r w:rsidR="00781255" w:rsidRPr="00F92EB0">
        <w:t>.</w:t>
      </w:r>
    </w:p>
    <w:p w14:paraId="18B30686" w14:textId="5DD5AF4D" w:rsidR="00046BCA" w:rsidRPr="00F92EB0" w:rsidRDefault="00046BCA" w:rsidP="00F92EB0">
      <w:pPr>
        <w:spacing w:line="480" w:lineRule="auto"/>
      </w:pPr>
    </w:p>
    <w:p w14:paraId="7DAAC3CD" w14:textId="27B34C7A" w:rsidR="00896320" w:rsidRPr="00F92EB0" w:rsidRDefault="00046BCA" w:rsidP="00F92EB0">
      <w:pPr>
        <w:spacing w:line="480" w:lineRule="auto"/>
      </w:pPr>
      <w:r w:rsidRPr="00F92EB0">
        <w:t xml:space="preserve">Estimated parameters varied between the six gene regulatory networks. Figure 3 shows the compiled optimized </w:t>
      </w:r>
      <w:r w:rsidRPr="00F92EB0">
        <w:rPr>
          <w:i/>
        </w:rPr>
        <w:t>p</w:t>
      </w:r>
      <w:r w:rsidRPr="00F92EB0">
        <w:t xml:space="preserve">’s and </w:t>
      </w:r>
      <w:r w:rsidRPr="00F92EB0">
        <w:rPr>
          <w:i/>
        </w:rPr>
        <w:t>b</w:t>
      </w:r>
      <w:r w:rsidRPr="00F92EB0">
        <w:t>’s output for each of the 27 TFs re</w:t>
      </w:r>
      <w:r w:rsidR="00671081" w:rsidRPr="00F92EB0">
        <w:t>presented by db1-db6 (Figure 3). Although both parameters exhibited wide ranges, consistent estimation across multiple GRNs was observed for several important TFs. Production rate</w:t>
      </w:r>
      <w:r w:rsidR="00512B83" w:rsidRPr="00F92EB0">
        <w:t xml:space="preserve">s for GCR2, SWI4, and ZAP1 and net thresholds for GLN3 were similar across each GRN. Further, the estimated </w:t>
      </w:r>
      <w:r w:rsidR="00512B83" w:rsidRPr="00F92EB0">
        <w:rPr>
          <w:i/>
        </w:rPr>
        <w:t>p</w:t>
      </w:r>
      <w:r w:rsidR="00512B83" w:rsidRPr="00F92EB0">
        <w:t xml:space="preserve">’s and </w:t>
      </w:r>
      <w:r w:rsidR="00512B83" w:rsidRPr="00F92EB0">
        <w:rPr>
          <w:i/>
        </w:rPr>
        <w:t>b</w:t>
      </w:r>
      <w:r w:rsidR="00512B83" w:rsidRPr="00F92EB0">
        <w:t>’s for ACE2 and HMO1 were consistently modeled over a short range,</w:t>
      </w:r>
      <w:r w:rsidR="00575606" w:rsidRPr="00F92EB0">
        <w:t xml:space="preserve"> representing conserved dynamics of these TFs in their respective GRNs.</w:t>
      </w:r>
    </w:p>
    <w:p w14:paraId="31FB0AAB" w14:textId="06D500EA" w:rsidR="00896320" w:rsidRPr="00F92EB0" w:rsidRDefault="00896320" w:rsidP="00F92EB0">
      <w:pPr>
        <w:spacing w:line="480" w:lineRule="auto"/>
      </w:pPr>
    </w:p>
    <w:p w14:paraId="2C3A6A91" w14:textId="5816F47F" w:rsidR="00046BCA" w:rsidRPr="00F92EB0" w:rsidRDefault="00046BCA" w:rsidP="00F92EB0">
      <w:pPr>
        <w:spacing w:line="480" w:lineRule="auto"/>
      </w:pPr>
    </w:p>
    <w:p w14:paraId="12637FE9" w14:textId="61015629" w:rsidR="00896320" w:rsidRDefault="00CC0D61" w:rsidP="00EB0BB8">
      <w:pPr>
        <w:rPr>
          <w:rFonts w:ascii="Arial" w:hAnsi="Arial" w:cs="Arial"/>
          <w:sz w:val="20"/>
          <w:szCs w:val="20"/>
        </w:rPr>
      </w:pPr>
      <w:r w:rsidRPr="00CC0D61">
        <w:rPr>
          <w:rFonts w:ascii="Arial" w:hAnsi="Arial" w:cs="Arial"/>
          <w:noProof/>
          <w:sz w:val="20"/>
          <w:szCs w:val="20"/>
        </w:rPr>
        <w:lastRenderedPageBreak/>
        <w:drawing>
          <wp:inline distT="0" distB="0" distL="0" distR="0" wp14:anchorId="5CCB499A" wp14:editId="7DD38CA2">
            <wp:extent cx="5346700" cy="675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6700" cy="6756400"/>
                    </a:xfrm>
                    <a:prstGeom prst="rect">
                      <a:avLst/>
                    </a:prstGeom>
                  </pic:spPr>
                </pic:pic>
              </a:graphicData>
            </a:graphic>
          </wp:inline>
        </w:drawing>
      </w:r>
    </w:p>
    <w:p w14:paraId="0B534D85" w14:textId="5765E160" w:rsidR="00CC0D61" w:rsidRPr="00F92EB0" w:rsidRDefault="00512B83" w:rsidP="00F92EB0">
      <w:pPr>
        <w:spacing w:line="480" w:lineRule="auto"/>
      </w:pPr>
      <w:r w:rsidRPr="00F92EB0">
        <w:rPr>
          <w:b/>
        </w:rPr>
        <w:t xml:space="preserve">Figure 3. </w:t>
      </w:r>
      <w:r w:rsidRPr="00F92EB0">
        <w:t>Production rates (A) and net thresholds (B) estimated by GRNmap for db1-db6 were consistent for some TFs and variable for others. Bars are color coded based on GRN number as indicated in the legends.</w:t>
      </w:r>
    </w:p>
    <w:p w14:paraId="7A840DA4" w14:textId="370C50C1" w:rsidR="004D298E" w:rsidRDefault="004D298E" w:rsidP="00EB0BB8">
      <w:pPr>
        <w:rPr>
          <w:rFonts w:ascii="Arial" w:hAnsi="Arial" w:cs="Arial"/>
          <w:sz w:val="20"/>
          <w:szCs w:val="20"/>
        </w:rPr>
      </w:pPr>
    </w:p>
    <w:p w14:paraId="641F2304" w14:textId="77777777" w:rsidR="00F92EB0" w:rsidRDefault="00F92EB0" w:rsidP="00BE0843">
      <w:pPr>
        <w:rPr>
          <w:rFonts w:ascii="Arial" w:hAnsi="Arial" w:cs="Arial"/>
          <w:sz w:val="20"/>
          <w:szCs w:val="20"/>
        </w:rPr>
      </w:pPr>
    </w:p>
    <w:p w14:paraId="6EB440A8" w14:textId="77777777" w:rsidR="00F92EB0" w:rsidRDefault="00BE0843" w:rsidP="00F92EB0">
      <w:pPr>
        <w:spacing w:line="480" w:lineRule="auto"/>
        <w:rPr>
          <w:b/>
        </w:rPr>
      </w:pPr>
      <w:r w:rsidRPr="00F92EB0">
        <w:rPr>
          <w:b/>
        </w:rPr>
        <w:lastRenderedPageBreak/>
        <w:t xml:space="preserve">Db5 Outperforms 30 Random Networks Containing Identical Genes and </w:t>
      </w:r>
    </w:p>
    <w:p w14:paraId="36686980" w14:textId="0333A100" w:rsidR="00F92EB0" w:rsidRPr="00F92EB0" w:rsidRDefault="00BE0843" w:rsidP="00F92EB0">
      <w:pPr>
        <w:spacing w:line="480" w:lineRule="auto"/>
        <w:rPr>
          <w:b/>
        </w:rPr>
      </w:pPr>
      <w:r w:rsidRPr="00F92EB0">
        <w:rPr>
          <w:b/>
        </w:rPr>
        <w:t>Numbers of Edges</w:t>
      </w:r>
    </w:p>
    <w:p w14:paraId="042F3370" w14:textId="17034632" w:rsidR="00D54589" w:rsidRPr="00F92EB0" w:rsidRDefault="00BE0843" w:rsidP="00F92EB0">
      <w:pPr>
        <w:spacing w:line="480" w:lineRule="auto"/>
      </w:pPr>
      <w:r w:rsidRPr="00F92EB0">
        <w:t>To validate db1-db6, db5 was selected as a representative candidate network for comparison to thirty randomly generated GRNs with equivalent nodes and numbers of edges, but with varying connectivity. Modeling results for the random networks demonstrated that db5 generally provided a better fit to actual expression data, with only 5 random networks exhibiting lower LSE:minLSE ratios when compared to db5</w:t>
      </w:r>
      <w:r w:rsidR="00D54589" w:rsidRPr="00F92EB0">
        <w:t xml:space="preserve"> (Figure 4</w:t>
      </w:r>
      <w:r w:rsidRPr="00F92EB0">
        <w:t>). Further, the average LSE:minLSE ratio for the six database-derived networks (1.3853) indicated that these GRNs exhibited better fits than even the best performing random network (LSE:minLSE=1.3880). These findings support the validity of our networks, which appear more robust and better suited to the modeling of the transcriptional response to cold shock in yeast.</w:t>
      </w:r>
    </w:p>
    <w:p w14:paraId="011E5402" w14:textId="24FD0D40" w:rsidR="00D54589" w:rsidRDefault="00D54589" w:rsidP="00BE0843">
      <w:pPr>
        <w:rPr>
          <w:rFonts w:ascii="Arial" w:hAnsi="Arial" w:cs="Arial"/>
          <w:sz w:val="20"/>
          <w:szCs w:val="20"/>
        </w:rPr>
      </w:pPr>
    </w:p>
    <w:p w14:paraId="4B7F6923" w14:textId="25911DAC" w:rsidR="00D54589" w:rsidRDefault="00D54589" w:rsidP="00BE0843">
      <w:pPr>
        <w:rPr>
          <w:rFonts w:ascii="Arial" w:hAnsi="Arial" w:cs="Arial"/>
          <w:sz w:val="20"/>
          <w:szCs w:val="20"/>
        </w:rPr>
      </w:pPr>
      <w:r>
        <w:rPr>
          <w:noProof/>
        </w:rPr>
        <w:drawing>
          <wp:inline distT="0" distB="0" distL="0" distR="0" wp14:anchorId="4B2C1B89" wp14:editId="4669A06B">
            <wp:extent cx="5928995" cy="2351315"/>
            <wp:effectExtent l="0" t="0" r="1905" b="0"/>
            <wp:docPr id="17" name="chart">
              <a:extLst xmlns:a="http://schemas.openxmlformats.org/drawingml/2006/main">
                <a:ext uri="{FF2B5EF4-FFF2-40B4-BE49-F238E27FC236}">
                  <a16:creationId xmlns:a16="http://schemas.microsoft.com/office/drawing/2014/main" id="{072FCA62-56D6-6348-98C7-D9DCC40BC6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
                      <a:extLst>
                        <a:ext uri="{FF2B5EF4-FFF2-40B4-BE49-F238E27FC236}">
                          <a16:creationId xmlns:a16="http://schemas.microsoft.com/office/drawing/2014/main" id="{072FCA62-56D6-6348-98C7-D9DCC40BC68F}"/>
                        </a:ext>
                      </a:extLst>
                    </pic:cNvPr>
                    <pic:cNvPicPr>
                      <a:picLocks noChangeAspect="1"/>
                    </pic:cNvPicPr>
                  </pic:nvPicPr>
                  <pic:blipFill rotWithShape="1">
                    <a:blip r:embed="rId18"/>
                    <a:srcRect l="1256" t="20367" r="3735" b="29395"/>
                    <a:stretch/>
                  </pic:blipFill>
                  <pic:spPr bwMode="auto">
                    <a:xfrm>
                      <a:off x="0" y="0"/>
                      <a:ext cx="5942121" cy="2356520"/>
                    </a:xfrm>
                    <a:prstGeom prst="rect">
                      <a:avLst/>
                    </a:prstGeom>
                    <a:ln>
                      <a:noFill/>
                    </a:ln>
                    <a:extLst>
                      <a:ext uri="{53640926-AAD7-44D8-BBD7-CCE9431645EC}">
                        <a14:shadowObscured xmlns:a14="http://schemas.microsoft.com/office/drawing/2010/main"/>
                      </a:ext>
                    </a:extLst>
                  </pic:spPr>
                </pic:pic>
              </a:graphicData>
            </a:graphic>
          </wp:inline>
        </w:drawing>
      </w:r>
    </w:p>
    <w:p w14:paraId="2F0B3866" w14:textId="2674374C" w:rsidR="00BE0843" w:rsidRPr="00F92EB0" w:rsidRDefault="00D54589" w:rsidP="00F92EB0">
      <w:pPr>
        <w:spacing w:line="480" w:lineRule="auto"/>
      </w:pPr>
      <w:r w:rsidRPr="00F92EB0">
        <w:rPr>
          <w:b/>
        </w:rPr>
        <w:t>Figure 4</w:t>
      </w:r>
      <w:r w:rsidR="00BE0843" w:rsidRPr="00F92EB0">
        <w:rPr>
          <w:b/>
        </w:rPr>
        <w:t xml:space="preserve">. </w:t>
      </w:r>
      <w:r w:rsidR="00BE0843" w:rsidRPr="00F92EB0">
        <w:t>The network derived from ∆hap4 strain data, db5, generally outperformed 30 random networks composed of the same transcription factors and containing the same number of edges. The LSE:minLSE ratios for db1-db6 are reported on the left and for the thirty ran</w:t>
      </w:r>
      <w:r w:rsidRPr="00F92EB0">
        <w:t xml:space="preserve">dom networks on the right. </w:t>
      </w:r>
      <w:r w:rsidR="00BE0843" w:rsidRPr="00F92EB0">
        <w:t>A horizontal line is drawn demarcating the LSE:minLSE ratio of db5 for comparison.</w:t>
      </w:r>
    </w:p>
    <w:p w14:paraId="5C7F7679" w14:textId="77777777" w:rsidR="00BE0843" w:rsidRPr="00F92EB0" w:rsidRDefault="00BE0843" w:rsidP="00F92EB0">
      <w:pPr>
        <w:spacing w:line="480" w:lineRule="auto"/>
      </w:pPr>
    </w:p>
    <w:p w14:paraId="20F0DC7F" w14:textId="5860E4FA" w:rsidR="00BE0843" w:rsidRPr="00F92EB0" w:rsidRDefault="00BE0843" w:rsidP="00F92EB0">
      <w:pPr>
        <w:spacing w:line="480" w:lineRule="auto"/>
      </w:pPr>
      <w:r w:rsidRPr="00F92EB0">
        <w:t>To determine whether the best performing random networks were connected similarly to the database-derived parent network, the number of edges shared between each of the thirty random networks and db5 was calculated. Plotting the LSE:minLSE ratio of individual random networks versus the number of regulatory relationships they shared with db5 reveale</w:t>
      </w:r>
      <w:r w:rsidR="00D54589" w:rsidRPr="00F92EB0">
        <w:t>d interesting dynamics (Figure 5</w:t>
      </w:r>
      <w:r w:rsidRPr="00F92EB0">
        <w:t>).</w:t>
      </w:r>
    </w:p>
    <w:p w14:paraId="5347B420" w14:textId="77777777" w:rsidR="00BE0843" w:rsidRDefault="00BE0843" w:rsidP="00BE0843">
      <w:pPr>
        <w:rPr>
          <w:rFonts w:ascii="Arial" w:hAnsi="Arial" w:cs="Arial"/>
          <w:sz w:val="20"/>
          <w:szCs w:val="20"/>
        </w:rPr>
      </w:pPr>
    </w:p>
    <w:p w14:paraId="1BEE4EE1" w14:textId="77777777" w:rsidR="00BE0843" w:rsidRPr="009E4AD1" w:rsidRDefault="00BE0843" w:rsidP="00BE0843">
      <w:pPr>
        <w:rPr>
          <w:rFonts w:ascii="Arial" w:hAnsi="Arial" w:cs="Arial"/>
          <w:b/>
          <w:sz w:val="20"/>
          <w:szCs w:val="20"/>
        </w:rPr>
      </w:pPr>
      <w:r>
        <w:rPr>
          <w:rFonts w:ascii="Arial" w:hAnsi="Arial" w:cs="Arial"/>
          <w:b/>
          <w:noProof/>
          <w:sz w:val="20"/>
          <w:szCs w:val="20"/>
        </w:rPr>
        <w:drawing>
          <wp:inline distT="0" distB="0" distL="0" distR="0" wp14:anchorId="51790DF8" wp14:editId="2C19C4A7">
            <wp:extent cx="5942006" cy="3187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sis.Fig7.Precursor.png"/>
                    <pic:cNvPicPr/>
                  </pic:nvPicPr>
                  <pic:blipFill rotWithShape="1">
                    <a:blip r:embed="rId19">
                      <a:extLst>
                        <a:ext uri="{28A0092B-C50C-407E-A947-70E740481C1C}">
                          <a14:useLocalDpi xmlns:a14="http://schemas.microsoft.com/office/drawing/2010/main" val="0"/>
                        </a:ext>
                      </a:extLst>
                    </a:blip>
                    <a:srcRect l="8547" t="16812" r="8974" b="12393"/>
                    <a:stretch/>
                  </pic:blipFill>
                  <pic:spPr bwMode="auto">
                    <a:xfrm>
                      <a:off x="0" y="0"/>
                      <a:ext cx="5943600" cy="3188555"/>
                    </a:xfrm>
                    <a:prstGeom prst="rect">
                      <a:avLst/>
                    </a:prstGeom>
                    <a:ln>
                      <a:noFill/>
                    </a:ln>
                    <a:extLst>
                      <a:ext uri="{53640926-AAD7-44D8-BBD7-CCE9431645EC}">
                        <a14:shadowObscured xmlns:a14="http://schemas.microsoft.com/office/drawing/2010/main"/>
                      </a:ext>
                    </a:extLst>
                  </pic:spPr>
                </pic:pic>
              </a:graphicData>
            </a:graphic>
          </wp:inline>
        </w:drawing>
      </w:r>
    </w:p>
    <w:p w14:paraId="2054CEA1" w14:textId="11928D0A" w:rsidR="00BE0843" w:rsidRPr="00F92EB0" w:rsidRDefault="00D54589" w:rsidP="00F92EB0">
      <w:pPr>
        <w:spacing w:line="480" w:lineRule="auto"/>
      </w:pPr>
      <w:r w:rsidRPr="00F92EB0">
        <w:rPr>
          <w:b/>
        </w:rPr>
        <w:t>Figure 5</w:t>
      </w:r>
      <w:r w:rsidR="00BE0843" w:rsidRPr="00F92EB0">
        <w:rPr>
          <w:b/>
        </w:rPr>
        <w:t xml:space="preserve">. </w:t>
      </w:r>
      <w:r w:rsidR="00BE0843" w:rsidRPr="00F92EB0">
        <w:t>LSE:minLSE Ratio of Random Networks vs. # of Regulatory Relationships Shared with db5. The vertical line indicated the median number of regulatory relationships shared with db5 (2). The horizontal line marks the LSE:minLSE ratio of db5 (1.4263).</w:t>
      </w:r>
    </w:p>
    <w:p w14:paraId="3E396BBC" w14:textId="3BE6E07E" w:rsidR="00536229" w:rsidRPr="00F92EB0" w:rsidRDefault="00536229" w:rsidP="00F92EB0">
      <w:pPr>
        <w:spacing w:line="480" w:lineRule="auto"/>
      </w:pPr>
    </w:p>
    <w:p w14:paraId="233F0968" w14:textId="11B68512" w:rsidR="00536229" w:rsidRPr="00F92EB0" w:rsidRDefault="00536229" w:rsidP="00F92EB0">
      <w:pPr>
        <w:spacing w:line="480" w:lineRule="auto"/>
      </w:pPr>
      <w:r w:rsidRPr="00F92EB0">
        <w:t xml:space="preserve">Overall, a weak negative correlation between LSE:minLSE ratio and the number of regulatory relationships random networks shared with db5 was observed (stats). In general, networks with increasing numbers of regulatory relationships shared with db5 approached the model fit obtained for db5, with only one random network </w:t>
      </w:r>
      <w:r w:rsidR="00EE4E4A" w:rsidRPr="00F92EB0">
        <w:t xml:space="preserve">sharing greater than the median number of </w:t>
      </w:r>
      <w:r w:rsidR="00EE4E4A" w:rsidRPr="00F92EB0">
        <w:lastRenderedPageBreak/>
        <w:t>relationships with db5 exceeding the database-derived network’s fit to experimental data (point stats). However, three random networks sharing only one or no regulatory relationships outperformed db5. These results suggest that although greater model fit could be attained by sharing greater numbers of regulatory relationships with the database-derived network, random networks that exhibited extensive rewiring without regard to DNA binding evidence could occasionally outperform the database-derived network.</w:t>
      </w:r>
    </w:p>
    <w:p w14:paraId="4926E46B" w14:textId="14216E10" w:rsidR="00536229" w:rsidRPr="00F92EB0" w:rsidRDefault="00536229" w:rsidP="00F92EB0">
      <w:pPr>
        <w:spacing w:line="480" w:lineRule="auto"/>
        <w:rPr>
          <w:b/>
        </w:rPr>
      </w:pPr>
    </w:p>
    <w:p w14:paraId="490DE967" w14:textId="3DF881F3" w:rsidR="008130B1" w:rsidRPr="00F92EB0" w:rsidRDefault="00EB0EB7" w:rsidP="00F92EB0">
      <w:pPr>
        <w:spacing w:line="480" w:lineRule="auto"/>
      </w:pPr>
      <w:r w:rsidRPr="00F92EB0">
        <w:rPr>
          <w:b/>
        </w:rPr>
        <w:t xml:space="preserve">GRNsight Visualization and </w:t>
      </w:r>
      <w:r w:rsidR="00D65104" w:rsidRPr="00F92EB0">
        <w:rPr>
          <w:b/>
        </w:rPr>
        <w:t xml:space="preserve">Preliminary </w:t>
      </w:r>
      <w:r w:rsidRPr="00F92EB0">
        <w:rPr>
          <w:b/>
        </w:rPr>
        <w:t xml:space="preserve">Analysis of </w:t>
      </w:r>
      <w:r w:rsidR="00BE0843" w:rsidRPr="00F92EB0">
        <w:rPr>
          <w:b/>
        </w:rPr>
        <w:t xml:space="preserve">Database-Derived </w:t>
      </w:r>
      <w:r w:rsidRPr="00F92EB0">
        <w:rPr>
          <w:b/>
        </w:rPr>
        <w:t>Network Connectivity</w:t>
      </w:r>
    </w:p>
    <w:p w14:paraId="2EE04133" w14:textId="24A4A43B" w:rsidR="00C33897" w:rsidRPr="00F92EB0" w:rsidRDefault="002B5921" w:rsidP="00F92EB0">
      <w:pPr>
        <w:spacing w:line="480" w:lineRule="auto"/>
      </w:pPr>
      <w:r w:rsidRPr="00F92EB0">
        <w:t>To interrogate the variable connectiv</w:t>
      </w:r>
      <w:r w:rsidR="00C33897" w:rsidRPr="00F92EB0">
        <w:t>ity of db1-db6</w:t>
      </w:r>
      <w:r w:rsidRPr="00F92EB0">
        <w:t xml:space="preserve">, </w:t>
      </w:r>
      <w:r w:rsidR="00C33897" w:rsidRPr="00F92EB0">
        <w:t xml:space="preserve">the weighted networks output following parameter estimation in GRNmap were </w:t>
      </w:r>
      <w:r w:rsidRPr="00F92EB0">
        <w:t>visualized using the GRNsig</w:t>
      </w:r>
      <w:r w:rsidR="00D54589" w:rsidRPr="00F92EB0">
        <w:t>ht web application (Figure 6</w:t>
      </w:r>
      <w:r w:rsidR="00C33897" w:rsidRPr="00F92EB0">
        <w:t>)</w:t>
      </w:r>
      <w:r w:rsidR="00C22A90" w:rsidRPr="00F92EB0">
        <w:t xml:space="preserve">. </w:t>
      </w:r>
      <w:r w:rsidR="00C33897" w:rsidRPr="00F92EB0">
        <w:t>GRNsi</w:t>
      </w:r>
      <w:r w:rsidR="0053614F" w:rsidRPr="00F92EB0">
        <w:t xml:space="preserve">ght models provide </w:t>
      </w:r>
      <w:r w:rsidR="00C33897" w:rsidRPr="00F92EB0">
        <w:t>visual aids</w:t>
      </w:r>
      <w:r w:rsidR="0053614F" w:rsidRPr="00F92EB0">
        <w:t xml:space="preserve"> </w:t>
      </w:r>
      <w:r w:rsidR="00C22A90" w:rsidRPr="00F92EB0">
        <w:t>that facilitate the</w:t>
      </w:r>
      <w:r w:rsidR="0053614F" w:rsidRPr="00F92EB0">
        <w:t xml:space="preserve"> interpretation of complex networks by highlighting common patterns of connectivity. In the case of db1-db6, it can be seen that ZAP1 is only connected to the networks through its regulation of the transcription factor ACE2, which in db3 and db6 does not exhibit any furth</w:t>
      </w:r>
      <w:r w:rsidR="00C22A90" w:rsidRPr="00F92EB0">
        <w:t xml:space="preserve">er outputs. The poor connectedness of ZAP1 to the GRN controlling the response to cold shock in yeast was supported by our microarray data (Table 1) and may </w:t>
      </w:r>
      <w:r w:rsidR="001C13BD" w:rsidRPr="00F92EB0">
        <w:t>explain why the networks that excluded ZAP1, db2 and db4,</w:t>
      </w:r>
      <w:r w:rsidR="00C22A90" w:rsidRPr="00F92EB0">
        <w:t xml:space="preserve"> showed the </w:t>
      </w:r>
      <w:r w:rsidR="001C13BD" w:rsidRPr="00F92EB0">
        <w:t>best</w:t>
      </w:r>
      <w:r w:rsidR="00C22A90" w:rsidRPr="00F92EB0">
        <w:t xml:space="preserve"> fit to empirical expression data (Table 3).</w:t>
      </w:r>
      <w:r w:rsidR="00675A87" w:rsidRPr="00F92EB0">
        <w:t xml:space="preserve"> Another </w:t>
      </w:r>
      <w:r w:rsidR="0009253B" w:rsidRPr="00F92EB0">
        <w:t xml:space="preserve">common </w:t>
      </w:r>
      <w:r w:rsidR="00675A87" w:rsidRPr="00F92EB0">
        <w:t>feature highlighted in the GRNsight</w:t>
      </w:r>
      <w:r w:rsidR="0009253B" w:rsidRPr="00F92EB0">
        <w:t xml:space="preserve"> models is the positive autoregulation exhibited by HMO1, which further activates several other factors such as MSN2 and CIN5 while most frequently receiving no inputs from the GRNs. This suggest </w:t>
      </w:r>
      <w:r w:rsidR="00E4272A" w:rsidRPr="00F92EB0">
        <w:t xml:space="preserve">that </w:t>
      </w:r>
      <w:r w:rsidR="0009253B" w:rsidRPr="00F92EB0">
        <w:t>HMO1 is activated early in response to low temperature and inputs multiple activating signals to the GRN. A final qualitative observation readily derived from the GRNsight models is the high connectedness of MSN2</w:t>
      </w:r>
      <w:r w:rsidR="00BE440F" w:rsidRPr="00F92EB0">
        <w:t xml:space="preserve"> to the networks.</w:t>
      </w:r>
    </w:p>
    <w:p w14:paraId="77B2AA0D" w14:textId="3DD5037B" w:rsidR="00F57E11" w:rsidRPr="00F92EB0" w:rsidRDefault="00F57E11" w:rsidP="00F92EB0">
      <w:pPr>
        <w:spacing w:line="480" w:lineRule="auto"/>
      </w:pPr>
    </w:p>
    <w:p w14:paraId="766423C4" w14:textId="45F4AEA1" w:rsidR="00F57E11" w:rsidRDefault="004D7E8F" w:rsidP="00EB0BB8">
      <w:pPr>
        <w:rPr>
          <w:rFonts w:ascii="Arial" w:hAnsi="Arial" w:cs="Arial"/>
          <w:sz w:val="20"/>
          <w:szCs w:val="20"/>
        </w:rPr>
      </w:pPr>
      <w:r w:rsidRPr="004D7E8F">
        <w:rPr>
          <w:rFonts w:ascii="Arial" w:hAnsi="Arial" w:cs="Arial"/>
          <w:noProof/>
          <w:sz w:val="20"/>
          <w:szCs w:val="20"/>
        </w:rPr>
        <w:drawing>
          <wp:inline distT="0" distB="0" distL="0" distR="0" wp14:anchorId="56DC2024" wp14:editId="1AB7F3AB">
            <wp:extent cx="5943600" cy="3488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88690"/>
                    </a:xfrm>
                    <a:prstGeom prst="rect">
                      <a:avLst/>
                    </a:prstGeom>
                  </pic:spPr>
                </pic:pic>
              </a:graphicData>
            </a:graphic>
          </wp:inline>
        </w:drawing>
      </w:r>
    </w:p>
    <w:p w14:paraId="3D91BB8B" w14:textId="64B4B2BC" w:rsidR="008130B1" w:rsidRPr="00F92EB0" w:rsidRDefault="00D54589" w:rsidP="00F92EB0">
      <w:pPr>
        <w:spacing w:line="480" w:lineRule="auto"/>
      </w:pPr>
      <w:r w:rsidRPr="00F92EB0">
        <w:rPr>
          <w:b/>
        </w:rPr>
        <w:t>Figure 6</w:t>
      </w:r>
      <w:r w:rsidR="004D7E8F" w:rsidRPr="00F92EB0">
        <w:rPr>
          <w:b/>
        </w:rPr>
        <w:t>.</w:t>
      </w:r>
      <w:r w:rsidR="00BE440F" w:rsidRPr="00F92EB0">
        <w:rPr>
          <w:b/>
        </w:rPr>
        <w:t xml:space="preserve"> </w:t>
      </w:r>
      <w:r w:rsidR="00BE440F" w:rsidRPr="00F92EB0">
        <w:t>GRNsight visualization highlights salient features of db1-db6. Transcription factors are represented by boxes and arranged in a consistent array. Regulatory relationships are represented by arrows directed from regulator to target. Pointed arrowheads and magenta coloration indicate activation, whereas flat arrowheads and cyan coloration indicate repression. Edges colored in grey exhibit small influence, meaning their associated weights are &lt;5% of the maximum edge weight in the network.</w:t>
      </w:r>
    </w:p>
    <w:p w14:paraId="5D07B356" w14:textId="0B77D265" w:rsidR="00E4272A" w:rsidRPr="00F92EB0" w:rsidRDefault="00E4272A" w:rsidP="00F92EB0">
      <w:pPr>
        <w:spacing w:line="480" w:lineRule="auto"/>
      </w:pPr>
    </w:p>
    <w:p w14:paraId="48861381" w14:textId="4299A5F0" w:rsidR="008104AD" w:rsidRPr="00F92EB0" w:rsidRDefault="00C76DBD" w:rsidP="00F92EB0">
      <w:pPr>
        <w:spacing w:line="480" w:lineRule="auto"/>
      </w:pPr>
      <w:r w:rsidRPr="00F92EB0">
        <w:t>Quantitative analyses of node degree and edge weights were performed to more precisely investigate the connectivity of the six database-de</w:t>
      </w:r>
      <w:r w:rsidR="008104AD" w:rsidRPr="00F92EB0">
        <w:t xml:space="preserve">rived gene regulatory networks. Transcription factor in-degrees and out-degrees most commonly ranged from 0-2 in db1-db6, </w:t>
      </w:r>
      <w:r w:rsidR="0041258B" w:rsidRPr="00F92EB0">
        <w:t>although</w:t>
      </w:r>
      <w:r w:rsidR="008104AD" w:rsidRPr="00F92EB0">
        <w:t xml:space="preserve"> </w:t>
      </w:r>
      <w:r w:rsidR="0041258B" w:rsidRPr="00F92EB0">
        <w:t xml:space="preserve">outliers exhibiting high </w:t>
      </w:r>
      <w:r w:rsidR="008104AD" w:rsidRPr="00F92EB0">
        <w:t xml:space="preserve">out-degrees </w:t>
      </w:r>
      <w:r w:rsidR="00D54589" w:rsidRPr="00F92EB0">
        <w:t>≥6 were present (Figure 7</w:t>
      </w:r>
      <w:r w:rsidR="0041258B" w:rsidRPr="00F92EB0">
        <w:t xml:space="preserve">). No nodes with degrees greater than four were present in db2, the smaller of the two ∆cin5-derived networks, which exhibited the </w:t>
      </w:r>
      <w:r w:rsidR="004479E9" w:rsidRPr="00F92EB0">
        <w:t>smallest</w:t>
      </w:r>
      <w:r w:rsidR="0041258B" w:rsidRPr="00F92EB0">
        <w:t xml:space="preserve"> </w:t>
      </w:r>
      <w:r w:rsidR="0041258B" w:rsidRPr="00F92EB0">
        <w:lastRenderedPageBreak/>
        <w:t>number of genes and edges out of the six GRNs. Similarly, the networks with the largest number of genes (db1) and edges (db6) contained the nodes with the highest overall degree.</w:t>
      </w:r>
    </w:p>
    <w:p w14:paraId="3F0B653C" w14:textId="4F6EBDDE" w:rsidR="00C76DBD" w:rsidRDefault="00C76DBD" w:rsidP="00EB0BB8">
      <w:pPr>
        <w:rPr>
          <w:rFonts w:ascii="Arial" w:hAnsi="Arial" w:cs="Arial"/>
          <w:sz w:val="20"/>
          <w:szCs w:val="20"/>
        </w:rPr>
      </w:pPr>
      <w:r w:rsidRPr="00C76DBD">
        <w:rPr>
          <w:rFonts w:ascii="Arial" w:hAnsi="Arial" w:cs="Arial"/>
          <w:noProof/>
          <w:sz w:val="20"/>
          <w:szCs w:val="20"/>
        </w:rPr>
        <w:drawing>
          <wp:inline distT="0" distB="0" distL="0" distR="0" wp14:anchorId="6676CDEE" wp14:editId="4192B7F3">
            <wp:extent cx="59436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37685"/>
                    </a:xfrm>
                    <a:prstGeom prst="rect">
                      <a:avLst/>
                    </a:prstGeom>
                  </pic:spPr>
                </pic:pic>
              </a:graphicData>
            </a:graphic>
          </wp:inline>
        </w:drawing>
      </w:r>
    </w:p>
    <w:p w14:paraId="401AEFD6" w14:textId="64E6D78D" w:rsidR="00C76DBD" w:rsidRPr="00F92EB0" w:rsidRDefault="00D54589" w:rsidP="00F92EB0">
      <w:pPr>
        <w:spacing w:line="480" w:lineRule="auto"/>
      </w:pPr>
      <w:r w:rsidRPr="00F92EB0">
        <w:rPr>
          <w:b/>
        </w:rPr>
        <w:t>Figure 7</w:t>
      </w:r>
      <w:r w:rsidR="00C76DBD" w:rsidRPr="00F92EB0">
        <w:rPr>
          <w:b/>
        </w:rPr>
        <w:t xml:space="preserve">. </w:t>
      </w:r>
      <w:r w:rsidR="008104AD" w:rsidRPr="00F92EB0">
        <w:t>The degree distributions of db1-db6 are similar, with most genes exhibiting low in-degrees (black) and out-degrees (grey).</w:t>
      </w:r>
    </w:p>
    <w:p w14:paraId="32124688" w14:textId="213AF63F" w:rsidR="0041258B" w:rsidRPr="00F92EB0" w:rsidRDefault="0041258B" w:rsidP="00F92EB0">
      <w:pPr>
        <w:spacing w:line="480" w:lineRule="auto"/>
      </w:pPr>
    </w:p>
    <w:p w14:paraId="652A71D7" w14:textId="77777777" w:rsidR="003D4D4D" w:rsidRPr="00F92EB0" w:rsidRDefault="00485FD4" w:rsidP="00F92EB0">
      <w:pPr>
        <w:spacing w:line="480" w:lineRule="auto"/>
      </w:pPr>
      <w:r w:rsidRPr="00F92EB0">
        <w:t xml:space="preserve">The extent of positive and negative regulation present in the six related networks was variable (Table 4). The wild-type derived network, db1, differed from the deletion strain derived networks due to the high magnitude and frequency of its activation relationships. </w:t>
      </w:r>
      <w:r w:rsidR="003733FD" w:rsidRPr="00F92EB0">
        <w:t>Although db3-db6 contained</w:t>
      </w:r>
      <w:r w:rsidRPr="00F92EB0">
        <w:t xml:space="preserve"> larger number</w:t>
      </w:r>
      <w:r w:rsidR="003733FD" w:rsidRPr="00F92EB0">
        <w:t>s</w:t>
      </w:r>
      <w:r w:rsidRPr="00F92EB0">
        <w:t xml:space="preserve"> of activation relationships than repression relationships, </w:t>
      </w:r>
      <w:r w:rsidR="003733FD" w:rsidRPr="00F92EB0">
        <w:t xml:space="preserve">the overall magnitude of repression either was similar to or exceeded that of activation in these networks. Further, the small ∆cin5-derived network was dominated by repression relationships, of which </w:t>
      </w:r>
      <w:r w:rsidR="003733FD" w:rsidRPr="00F92EB0">
        <w:lastRenderedPageBreak/>
        <w:t xml:space="preserve">several exhibited high magnitudes. </w:t>
      </w:r>
      <w:r w:rsidR="003D4D4D" w:rsidRPr="00F92EB0">
        <w:t>Among the related GRNs, db1 and db2 possessed the largest numbers of small influence regulatory relationships owing to singular high magnitude weights within each network. In db1, the estimated weight of the relationship between MSN2 and AFT2, which only appears in db1 and receives no other inputs, was 5.9424 and far exceeded any other positive weight. In db2, the highest magnitude weight for a repression relationship was observed between SWI4 and YHP1. Together, these outliers drove down the weights of other regulatory relationships following normalization in GRNsight, which resulted in the classification of many edges as small influence in db1 and db2.</w:t>
      </w:r>
    </w:p>
    <w:p w14:paraId="402BE0B0" w14:textId="77777777" w:rsidR="003D4D4D" w:rsidRDefault="003D4D4D" w:rsidP="00EB0BB8">
      <w:pPr>
        <w:rPr>
          <w:rFonts w:ascii="Arial" w:hAnsi="Arial" w:cs="Arial"/>
          <w:sz w:val="20"/>
          <w:szCs w:val="20"/>
        </w:rPr>
      </w:pPr>
    </w:p>
    <w:p w14:paraId="169BFD06" w14:textId="6A28F23E" w:rsidR="00D77D06" w:rsidRPr="00F92EB0" w:rsidRDefault="0041258B" w:rsidP="00F92EB0">
      <w:pPr>
        <w:spacing w:line="480" w:lineRule="auto"/>
      </w:pPr>
      <w:r w:rsidRPr="00F92EB0">
        <w:rPr>
          <w:b/>
        </w:rPr>
        <w:t>Table 4.</w:t>
      </w:r>
      <w:r w:rsidR="00D77D06" w:rsidRPr="00F92EB0">
        <w:rPr>
          <w:b/>
        </w:rPr>
        <w:t xml:space="preserve"> </w:t>
      </w:r>
      <w:r w:rsidR="00D77D06" w:rsidRPr="00F92EB0">
        <w:t>The six database-derived networks exhibit varying degrees of activation and repression. Counts of edge type are provided based on the color c</w:t>
      </w:r>
      <w:r w:rsidR="00A01160" w:rsidRPr="00F92EB0">
        <w:t>oding criteria used in GRNsight (Figure 4).</w:t>
      </w:r>
    </w:p>
    <w:tbl>
      <w:tblPr>
        <w:tblStyle w:val="TableGrid"/>
        <w:tblW w:w="9535" w:type="dxa"/>
        <w:tblInd w:w="-5" w:type="dxa"/>
        <w:tblLook w:val="04A0" w:firstRow="1" w:lastRow="0" w:firstColumn="1" w:lastColumn="0" w:noHBand="0" w:noVBand="1"/>
      </w:tblPr>
      <w:tblGrid>
        <w:gridCol w:w="3067"/>
        <w:gridCol w:w="1078"/>
        <w:gridCol w:w="1078"/>
        <w:gridCol w:w="1078"/>
        <w:gridCol w:w="1078"/>
        <w:gridCol w:w="1078"/>
        <w:gridCol w:w="1078"/>
      </w:tblGrid>
      <w:tr w:rsidR="0041258B" w:rsidRPr="0041258B" w14:paraId="4738F468" w14:textId="77777777" w:rsidTr="0041258B">
        <w:trPr>
          <w:trHeight w:val="260"/>
        </w:trPr>
        <w:tc>
          <w:tcPr>
            <w:tcW w:w="3067" w:type="dxa"/>
            <w:tcBorders>
              <w:top w:val="nil"/>
              <w:left w:val="nil"/>
            </w:tcBorders>
            <w:hideMark/>
          </w:tcPr>
          <w:p w14:paraId="71A61363" w14:textId="25F58150" w:rsidR="0041258B" w:rsidRPr="0041258B" w:rsidRDefault="0041258B" w:rsidP="0041258B">
            <w:pPr>
              <w:jc w:val="center"/>
              <w:rPr>
                <w:rFonts w:ascii="Arial" w:hAnsi="Arial" w:cs="Arial"/>
                <w:b/>
                <w:bCs/>
                <w:sz w:val="20"/>
                <w:szCs w:val="20"/>
              </w:rPr>
            </w:pPr>
          </w:p>
        </w:tc>
        <w:tc>
          <w:tcPr>
            <w:tcW w:w="1078" w:type="dxa"/>
            <w:hideMark/>
          </w:tcPr>
          <w:p w14:paraId="0B429E2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db1</w:t>
            </w:r>
          </w:p>
        </w:tc>
        <w:tc>
          <w:tcPr>
            <w:tcW w:w="1078" w:type="dxa"/>
            <w:hideMark/>
          </w:tcPr>
          <w:p w14:paraId="15B9E1E9"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db2</w:t>
            </w:r>
          </w:p>
        </w:tc>
        <w:tc>
          <w:tcPr>
            <w:tcW w:w="1078" w:type="dxa"/>
            <w:hideMark/>
          </w:tcPr>
          <w:p w14:paraId="171C73C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db3</w:t>
            </w:r>
          </w:p>
        </w:tc>
        <w:tc>
          <w:tcPr>
            <w:tcW w:w="1078" w:type="dxa"/>
            <w:hideMark/>
          </w:tcPr>
          <w:p w14:paraId="39923B63"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db4</w:t>
            </w:r>
          </w:p>
        </w:tc>
        <w:tc>
          <w:tcPr>
            <w:tcW w:w="1078" w:type="dxa"/>
            <w:hideMark/>
          </w:tcPr>
          <w:p w14:paraId="39FD113E"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db5</w:t>
            </w:r>
          </w:p>
        </w:tc>
        <w:tc>
          <w:tcPr>
            <w:tcW w:w="1078" w:type="dxa"/>
            <w:hideMark/>
          </w:tcPr>
          <w:p w14:paraId="3C8B4DE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db6</w:t>
            </w:r>
          </w:p>
        </w:tc>
      </w:tr>
      <w:tr w:rsidR="0041258B" w:rsidRPr="0041258B" w14:paraId="5619AF82" w14:textId="77777777" w:rsidTr="0041258B">
        <w:trPr>
          <w:trHeight w:val="280"/>
        </w:trPr>
        <w:tc>
          <w:tcPr>
            <w:tcW w:w="3067" w:type="dxa"/>
            <w:hideMark/>
          </w:tcPr>
          <w:p w14:paraId="6F0510EC" w14:textId="77777777" w:rsidR="0041258B" w:rsidRPr="0041258B" w:rsidRDefault="0041258B" w:rsidP="0041258B">
            <w:pPr>
              <w:jc w:val="center"/>
              <w:rPr>
                <w:rFonts w:ascii="Arial" w:hAnsi="Arial" w:cs="Arial"/>
                <w:b/>
                <w:bCs/>
                <w:color w:val="FF436C"/>
                <w:sz w:val="20"/>
                <w:szCs w:val="20"/>
              </w:rPr>
            </w:pPr>
            <w:r w:rsidRPr="0041258B">
              <w:rPr>
                <w:rFonts w:ascii="Arial" w:hAnsi="Arial" w:cs="Arial"/>
                <w:b/>
                <w:bCs/>
                <w:color w:val="FF436C"/>
                <w:sz w:val="20"/>
                <w:szCs w:val="20"/>
              </w:rPr>
              <w:t>Activation Relationships</w:t>
            </w:r>
          </w:p>
        </w:tc>
        <w:tc>
          <w:tcPr>
            <w:tcW w:w="1078" w:type="dxa"/>
            <w:hideMark/>
          </w:tcPr>
          <w:p w14:paraId="3067111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w:t>
            </w:r>
          </w:p>
        </w:tc>
        <w:tc>
          <w:tcPr>
            <w:tcW w:w="1078" w:type="dxa"/>
            <w:hideMark/>
          </w:tcPr>
          <w:p w14:paraId="7D0773C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w:t>
            </w:r>
          </w:p>
        </w:tc>
        <w:tc>
          <w:tcPr>
            <w:tcW w:w="1078" w:type="dxa"/>
            <w:hideMark/>
          </w:tcPr>
          <w:p w14:paraId="21F24E2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w:t>
            </w:r>
          </w:p>
        </w:tc>
        <w:tc>
          <w:tcPr>
            <w:tcW w:w="1078" w:type="dxa"/>
            <w:hideMark/>
          </w:tcPr>
          <w:p w14:paraId="67ACD72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w:t>
            </w:r>
          </w:p>
        </w:tc>
        <w:tc>
          <w:tcPr>
            <w:tcW w:w="1078" w:type="dxa"/>
            <w:hideMark/>
          </w:tcPr>
          <w:p w14:paraId="6CC6DAB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14</w:t>
            </w:r>
          </w:p>
        </w:tc>
        <w:tc>
          <w:tcPr>
            <w:tcW w:w="1078" w:type="dxa"/>
            <w:hideMark/>
          </w:tcPr>
          <w:p w14:paraId="23C19FB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w:t>
            </w:r>
          </w:p>
        </w:tc>
      </w:tr>
      <w:tr w:rsidR="0041258B" w:rsidRPr="0041258B" w14:paraId="7407CCBA" w14:textId="77777777" w:rsidTr="007E2C66">
        <w:trPr>
          <w:trHeight w:val="280"/>
        </w:trPr>
        <w:tc>
          <w:tcPr>
            <w:tcW w:w="3067" w:type="dxa"/>
            <w:tcBorders>
              <w:bottom w:val="single" w:sz="4" w:space="0" w:color="auto"/>
            </w:tcBorders>
            <w:hideMark/>
          </w:tcPr>
          <w:p w14:paraId="326F019E" w14:textId="77777777" w:rsidR="0041258B" w:rsidRPr="0041258B" w:rsidRDefault="0041258B" w:rsidP="0041258B">
            <w:pPr>
              <w:jc w:val="center"/>
              <w:rPr>
                <w:rFonts w:ascii="Arial" w:hAnsi="Arial" w:cs="Arial"/>
                <w:b/>
                <w:bCs/>
                <w:color w:val="00B0F0"/>
                <w:sz w:val="20"/>
                <w:szCs w:val="20"/>
              </w:rPr>
            </w:pPr>
            <w:r w:rsidRPr="0041258B">
              <w:rPr>
                <w:rFonts w:ascii="Arial" w:hAnsi="Arial" w:cs="Arial"/>
                <w:b/>
                <w:bCs/>
                <w:color w:val="00B0F0"/>
                <w:sz w:val="20"/>
                <w:szCs w:val="20"/>
              </w:rPr>
              <w:t>Repression Relationships</w:t>
            </w:r>
          </w:p>
        </w:tc>
        <w:tc>
          <w:tcPr>
            <w:tcW w:w="1078" w:type="dxa"/>
            <w:tcBorders>
              <w:bottom w:val="single" w:sz="4" w:space="0" w:color="auto"/>
            </w:tcBorders>
            <w:hideMark/>
          </w:tcPr>
          <w:p w14:paraId="679DD9B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single" w:sz="4" w:space="0" w:color="auto"/>
            </w:tcBorders>
            <w:hideMark/>
          </w:tcPr>
          <w:p w14:paraId="2DB75BF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c>
          <w:tcPr>
            <w:tcW w:w="1078" w:type="dxa"/>
            <w:tcBorders>
              <w:bottom w:val="single" w:sz="4" w:space="0" w:color="auto"/>
            </w:tcBorders>
            <w:hideMark/>
          </w:tcPr>
          <w:p w14:paraId="6E4EE11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631D7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12</w:t>
            </w:r>
          </w:p>
        </w:tc>
        <w:tc>
          <w:tcPr>
            <w:tcW w:w="1078" w:type="dxa"/>
            <w:tcBorders>
              <w:bottom w:val="single" w:sz="4" w:space="0" w:color="auto"/>
            </w:tcBorders>
            <w:hideMark/>
          </w:tcPr>
          <w:p w14:paraId="7D3A67D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44AE769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r>
      <w:tr w:rsidR="0041258B" w:rsidRPr="0041258B" w14:paraId="6E64B79A" w14:textId="77777777" w:rsidTr="007E2C66">
        <w:trPr>
          <w:trHeight w:val="280"/>
        </w:trPr>
        <w:tc>
          <w:tcPr>
            <w:tcW w:w="3067" w:type="dxa"/>
            <w:tcBorders>
              <w:bottom w:val="thinThickSmallGap" w:sz="24" w:space="0" w:color="auto"/>
            </w:tcBorders>
            <w:hideMark/>
          </w:tcPr>
          <w:p w14:paraId="6A45E7EA" w14:textId="20BA276C" w:rsidR="0041258B" w:rsidRPr="0041258B" w:rsidRDefault="0041258B" w:rsidP="0041258B">
            <w:pPr>
              <w:jc w:val="center"/>
              <w:rPr>
                <w:rFonts w:ascii="Arial" w:hAnsi="Arial" w:cs="Arial"/>
                <w:b/>
                <w:bCs/>
                <w:sz w:val="20"/>
                <w:szCs w:val="20"/>
              </w:rPr>
            </w:pPr>
            <w:r>
              <w:rPr>
                <w:rFonts w:ascii="Arial" w:hAnsi="Arial" w:cs="Arial"/>
                <w:b/>
                <w:bCs/>
                <w:color w:val="A6A6A6" w:themeColor="background1" w:themeShade="A6"/>
                <w:sz w:val="20"/>
                <w:szCs w:val="20"/>
              </w:rPr>
              <w:t>Small Influence Relationships</w:t>
            </w:r>
          </w:p>
        </w:tc>
        <w:tc>
          <w:tcPr>
            <w:tcW w:w="1078" w:type="dxa"/>
            <w:tcBorders>
              <w:bottom w:val="thinThickSmallGap" w:sz="24" w:space="0" w:color="auto"/>
            </w:tcBorders>
            <w:hideMark/>
          </w:tcPr>
          <w:p w14:paraId="16DEEF0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thinThickSmallGap" w:sz="24" w:space="0" w:color="auto"/>
            </w:tcBorders>
            <w:hideMark/>
          </w:tcPr>
          <w:p w14:paraId="01848C0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8</w:t>
            </w:r>
          </w:p>
        </w:tc>
        <w:tc>
          <w:tcPr>
            <w:tcW w:w="1078" w:type="dxa"/>
            <w:tcBorders>
              <w:bottom w:val="thinThickSmallGap" w:sz="24" w:space="0" w:color="auto"/>
            </w:tcBorders>
            <w:hideMark/>
          </w:tcPr>
          <w:p w14:paraId="54FDA48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19D34F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thinThickSmallGap" w:sz="24" w:space="0" w:color="auto"/>
            </w:tcBorders>
            <w:hideMark/>
          </w:tcPr>
          <w:p w14:paraId="2705EB4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920E7A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w:t>
            </w:r>
          </w:p>
        </w:tc>
      </w:tr>
      <w:tr w:rsidR="0041258B" w:rsidRPr="0041258B" w14:paraId="673AAE4B" w14:textId="77777777" w:rsidTr="007E2C66">
        <w:trPr>
          <w:trHeight w:val="280"/>
        </w:trPr>
        <w:tc>
          <w:tcPr>
            <w:tcW w:w="3067" w:type="dxa"/>
            <w:tcBorders>
              <w:top w:val="thinThickSmallGap" w:sz="24" w:space="0" w:color="auto"/>
            </w:tcBorders>
            <w:hideMark/>
          </w:tcPr>
          <w:p w14:paraId="28E49465"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Activation</w:t>
            </w:r>
          </w:p>
        </w:tc>
        <w:tc>
          <w:tcPr>
            <w:tcW w:w="1078" w:type="dxa"/>
            <w:tcBorders>
              <w:top w:val="thinThickSmallGap" w:sz="24" w:space="0" w:color="auto"/>
            </w:tcBorders>
            <w:hideMark/>
          </w:tcPr>
          <w:p w14:paraId="641DAD7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23.4929</w:t>
            </w:r>
          </w:p>
        </w:tc>
        <w:tc>
          <w:tcPr>
            <w:tcW w:w="1078" w:type="dxa"/>
            <w:tcBorders>
              <w:top w:val="thinThickSmallGap" w:sz="24" w:space="0" w:color="auto"/>
            </w:tcBorders>
            <w:hideMark/>
          </w:tcPr>
          <w:p w14:paraId="6195D3E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6.9575</w:t>
            </w:r>
          </w:p>
        </w:tc>
        <w:tc>
          <w:tcPr>
            <w:tcW w:w="1078" w:type="dxa"/>
            <w:tcBorders>
              <w:top w:val="thinThickSmallGap" w:sz="24" w:space="0" w:color="auto"/>
            </w:tcBorders>
            <w:hideMark/>
          </w:tcPr>
          <w:p w14:paraId="4BF00F6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18.8606</w:t>
            </w:r>
          </w:p>
        </w:tc>
        <w:tc>
          <w:tcPr>
            <w:tcW w:w="1078" w:type="dxa"/>
            <w:tcBorders>
              <w:top w:val="thinThickSmallGap" w:sz="24" w:space="0" w:color="auto"/>
            </w:tcBorders>
            <w:hideMark/>
          </w:tcPr>
          <w:p w14:paraId="538CAAC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17.1864</w:t>
            </w:r>
          </w:p>
        </w:tc>
        <w:tc>
          <w:tcPr>
            <w:tcW w:w="1078" w:type="dxa"/>
            <w:tcBorders>
              <w:top w:val="thinThickSmallGap" w:sz="24" w:space="0" w:color="auto"/>
            </w:tcBorders>
            <w:hideMark/>
          </w:tcPr>
          <w:p w14:paraId="567F860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17.7493</w:t>
            </w:r>
          </w:p>
        </w:tc>
        <w:tc>
          <w:tcPr>
            <w:tcW w:w="1078" w:type="dxa"/>
            <w:tcBorders>
              <w:top w:val="thinThickSmallGap" w:sz="24" w:space="0" w:color="auto"/>
            </w:tcBorders>
            <w:hideMark/>
          </w:tcPr>
          <w:p w14:paraId="7544B0A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13.5913</w:t>
            </w:r>
          </w:p>
        </w:tc>
      </w:tr>
      <w:tr w:rsidR="0041258B" w:rsidRPr="0041258B" w14:paraId="59B74CAD" w14:textId="77777777" w:rsidTr="0041258B">
        <w:trPr>
          <w:trHeight w:val="280"/>
        </w:trPr>
        <w:tc>
          <w:tcPr>
            <w:tcW w:w="3067" w:type="dxa"/>
            <w:hideMark/>
          </w:tcPr>
          <w:p w14:paraId="513D5E2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Repression</w:t>
            </w:r>
          </w:p>
        </w:tc>
        <w:tc>
          <w:tcPr>
            <w:tcW w:w="1078" w:type="dxa"/>
            <w:hideMark/>
          </w:tcPr>
          <w:p w14:paraId="3A52792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-15.3497</w:t>
            </w:r>
          </w:p>
        </w:tc>
        <w:tc>
          <w:tcPr>
            <w:tcW w:w="1078" w:type="dxa"/>
            <w:hideMark/>
          </w:tcPr>
          <w:p w14:paraId="08FFA03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-20.1966</w:t>
            </w:r>
          </w:p>
        </w:tc>
        <w:tc>
          <w:tcPr>
            <w:tcW w:w="1078" w:type="dxa"/>
            <w:hideMark/>
          </w:tcPr>
          <w:p w14:paraId="51B25B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-17.2608</w:t>
            </w:r>
          </w:p>
        </w:tc>
        <w:tc>
          <w:tcPr>
            <w:tcW w:w="1078" w:type="dxa"/>
            <w:hideMark/>
          </w:tcPr>
          <w:p w14:paraId="4263E7CA"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-19.7614</w:t>
            </w:r>
          </w:p>
        </w:tc>
        <w:tc>
          <w:tcPr>
            <w:tcW w:w="1078" w:type="dxa"/>
            <w:hideMark/>
          </w:tcPr>
          <w:p w14:paraId="0DC0110B"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-16.4508</w:t>
            </w:r>
          </w:p>
        </w:tc>
        <w:tc>
          <w:tcPr>
            <w:tcW w:w="1078" w:type="dxa"/>
            <w:hideMark/>
          </w:tcPr>
          <w:p w14:paraId="1C5A929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-19.4790</w:t>
            </w:r>
          </w:p>
        </w:tc>
      </w:tr>
      <w:tr w:rsidR="0041258B" w:rsidRPr="0041258B" w14:paraId="0A343AC7" w14:textId="77777777" w:rsidTr="0041258B">
        <w:trPr>
          <w:trHeight w:val="280"/>
        </w:trPr>
        <w:tc>
          <w:tcPr>
            <w:tcW w:w="3067" w:type="dxa"/>
            <w:hideMark/>
          </w:tcPr>
          <w:p w14:paraId="6805792A"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Maximum Weight</w:t>
            </w:r>
          </w:p>
        </w:tc>
        <w:tc>
          <w:tcPr>
            <w:tcW w:w="1078" w:type="dxa"/>
            <w:hideMark/>
          </w:tcPr>
          <w:p w14:paraId="350624D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5.9424</w:t>
            </w:r>
          </w:p>
        </w:tc>
        <w:tc>
          <w:tcPr>
            <w:tcW w:w="1078" w:type="dxa"/>
            <w:hideMark/>
          </w:tcPr>
          <w:p w14:paraId="47BF10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3.0815</w:t>
            </w:r>
          </w:p>
        </w:tc>
        <w:tc>
          <w:tcPr>
            <w:tcW w:w="1078" w:type="dxa"/>
            <w:hideMark/>
          </w:tcPr>
          <w:p w14:paraId="07DFA5D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3.1810</w:t>
            </w:r>
          </w:p>
        </w:tc>
        <w:tc>
          <w:tcPr>
            <w:tcW w:w="1078" w:type="dxa"/>
            <w:hideMark/>
          </w:tcPr>
          <w:p w14:paraId="29EB131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2.4940</w:t>
            </w:r>
          </w:p>
        </w:tc>
        <w:tc>
          <w:tcPr>
            <w:tcW w:w="1078" w:type="dxa"/>
            <w:hideMark/>
          </w:tcPr>
          <w:p w14:paraId="3A47F9E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3.2167</w:t>
            </w:r>
          </w:p>
        </w:tc>
        <w:tc>
          <w:tcPr>
            <w:tcW w:w="1078" w:type="dxa"/>
            <w:hideMark/>
          </w:tcPr>
          <w:p w14:paraId="7649D9C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3.7631</w:t>
            </w:r>
          </w:p>
        </w:tc>
      </w:tr>
      <w:tr w:rsidR="0041258B" w:rsidRPr="0041258B" w14:paraId="4C17C6A5" w14:textId="77777777" w:rsidTr="0041258B">
        <w:trPr>
          <w:trHeight w:val="280"/>
        </w:trPr>
        <w:tc>
          <w:tcPr>
            <w:tcW w:w="3067" w:type="dxa"/>
            <w:hideMark/>
          </w:tcPr>
          <w:p w14:paraId="10BFA077"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Minimum Weight</w:t>
            </w:r>
          </w:p>
        </w:tc>
        <w:tc>
          <w:tcPr>
            <w:tcW w:w="1078" w:type="dxa"/>
            <w:hideMark/>
          </w:tcPr>
          <w:p w14:paraId="227BA33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-3.3601</w:t>
            </w:r>
          </w:p>
        </w:tc>
        <w:tc>
          <w:tcPr>
            <w:tcW w:w="1078" w:type="dxa"/>
            <w:hideMark/>
          </w:tcPr>
          <w:p w14:paraId="7C3222D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-4.2947</w:t>
            </w:r>
          </w:p>
        </w:tc>
        <w:tc>
          <w:tcPr>
            <w:tcW w:w="1078" w:type="dxa"/>
            <w:hideMark/>
          </w:tcPr>
          <w:p w14:paraId="2A7071F8"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-3.6707</w:t>
            </w:r>
          </w:p>
        </w:tc>
        <w:tc>
          <w:tcPr>
            <w:tcW w:w="1078" w:type="dxa"/>
            <w:hideMark/>
          </w:tcPr>
          <w:p w14:paraId="36D1105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-4.0281</w:t>
            </w:r>
          </w:p>
        </w:tc>
        <w:tc>
          <w:tcPr>
            <w:tcW w:w="1078" w:type="dxa"/>
            <w:hideMark/>
          </w:tcPr>
          <w:p w14:paraId="0D6C738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-4.0374</w:t>
            </w:r>
          </w:p>
        </w:tc>
        <w:tc>
          <w:tcPr>
            <w:tcW w:w="1078" w:type="dxa"/>
            <w:hideMark/>
          </w:tcPr>
          <w:p w14:paraId="1498F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-3.5141</w:t>
            </w:r>
          </w:p>
        </w:tc>
      </w:tr>
    </w:tbl>
    <w:p w14:paraId="6359D596" w14:textId="77777777" w:rsidR="0041258B" w:rsidRPr="00C76DBD" w:rsidRDefault="0041258B" w:rsidP="00EB0BB8">
      <w:pPr>
        <w:rPr>
          <w:rFonts w:ascii="Arial" w:hAnsi="Arial" w:cs="Arial"/>
          <w:b/>
          <w:sz w:val="20"/>
          <w:szCs w:val="20"/>
        </w:rPr>
      </w:pPr>
    </w:p>
    <w:p w14:paraId="6704715A" w14:textId="307D857A" w:rsidR="00D65104" w:rsidRPr="00F92EB0" w:rsidRDefault="00D65104" w:rsidP="00F92EB0">
      <w:pPr>
        <w:spacing w:line="480" w:lineRule="auto"/>
        <w:rPr>
          <w:b/>
        </w:rPr>
      </w:pPr>
    </w:p>
    <w:p w14:paraId="64506F64" w14:textId="6A5A14FE" w:rsidR="00D65104" w:rsidRPr="00F92EB0" w:rsidRDefault="00D65104" w:rsidP="00F92EB0">
      <w:pPr>
        <w:spacing w:line="480" w:lineRule="auto"/>
      </w:pPr>
      <w:r w:rsidRPr="00F92EB0">
        <w:rPr>
          <w:b/>
        </w:rPr>
        <w:t>Identification of Conserved Motifs in the Database-Derived GRNs</w:t>
      </w:r>
    </w:p>
    <w:p w14:paraId="52628DA8" w14:textId="3CD6B89F" w:rsidR="00E7530F" w:rsidRPr="00F92EB0" w:rsidRDefault="0056218B" w:rsidP="00F92EB0">
      <w:pPr>
        <w:spacing w:line="480" w:lineRule="auto"/>
      </w:pPr>
      <w:r w:rsidRPr="00F92EB0">
        <w:t xml:space="preserve">Although the weight statistics reported above indicate </w:t>
      </w:r>
      <w:r w:rsidR="00F20660" w:rsidRPr="00F92EB0">
        <w:t>overall</w:t>
      </w:r>
      <w:r w:rsidRPr="00F92EB0">
        <w:t xml:space="preserve"> regulation in db1-db6, assessment of individual edg</w:t>
      </w:r>
      <w:r w:rsidR="00AF4181" w:rsidRPr="00F92EB0">
        <w:t xml:space="preserve">es is critical to understanding </w:t>
      </w:r>
      <w:r w:rsidR="005243B0" w:rsidRPr="00F92EB0">
        <w:t xml:space="preserve">network </w:t>
      </w:r>
      <w:r w:rsidRPr="00F92EB0">
        <w:t xml:space="preserve">connectivity. Thus, a heat map indicating the relative weights of each edge in db1-db6 was created to identify conserved </w:t>
      </w:r>
      <w:r w:rsidR="005243B0" w:rsidRPr="00F92EB0">
        <w:t>relationships</w:t>
      </w:r>
      <w:r w:rsidRPr="00F92EB0">
        <w:t xml:space="preserve"> and compare their modes of regulation in different networks</w:t>
      </w:r>
      <w:r w:rsidR="005243B0" w:rsidRPr="00F92EB0">
        <w:t xml:space="preserve"> (Table 5). Through this method, multiple activation relationships appearing in five or more networks were identified: HMO1</w:t>
      </w:r>
      <w:r w:rsidR="005243B0" w:rsidRPr="00F92EB0">
        <w:sym w:font="Wingdings" w:char="F0E0"/>
      </w:r>
      <w:r w:rsidR="005243B0" w:rsidRPr="00F92EB0">
        <w:t>HMO1, HMO1</w:t>
      </w:r>
      <w:r w:rsidR="005243B0" w:rsidRPr="00F92EB0">
        <w:sym w:font="Wingdings" w:char="F0E0"/>
      </w:r>
      <w:r w:rsidR="005243B0" w:rsidRPr="00F92EB0">
        <w:t>CIN5, HMO1</w:t>
      </w:r>
      <w:r w:rsidR="005243B0" w:rsidRPr="00F92EB0">
        <w:sym w:font="Wingdings" w:char="F0E0"/>
      </w:r>
      <w:r w:rsidR="005243B0" w:rsidRPr="00F92EB0">
        <w:t>MSN2, HMO1</w:t>
      </w:r>
      <w:r w:rsidR="005243B0" w:rsidRPr="00F92EB0">
        <w:sym w:font="Wingdings" w:char="F0E0"/>
      </w:r>
      <w:r w:rsidR="005243B0" w:rsidRPr="00F92EB0">
        <w:t>YOX1, CIN5</w:t>
      </w:r>
      <w:r w:rsidR="005243B0" w:rsidRPr="00F92EB0">
        <w:sym w:font="Wingdings" w:char="F0E0"/>
      </w:r>
      <w:r w:rsidR="005243B0" w:rsidRPr="00F92EB0">
        <w:t xml:space="preserve">HAP4, </w:t>
      </w:r>
      <w:r w:rsidR="005243B0" w:rsidRPr="00F92EB0">
        <w:lastRenderedPageBreak/>
        <w:t>CIN5</w:t>
      </w:r>
      <w:r w:rsidR="005243B0" w:rsidRPr="00F92EB0">
        <w:sym w:font="Wingdings" w:char="F0E0"/>
      </w:r>
      <w:r w:rsidR="005243B0" w:rsidRPr="00F92EB0">
        <w:t>YHP1, and YHP1</w:t>
      </w:r>
      <w:r w:rsidR="005243B0" w:rsidRPr="00F92EB0">
        <w:sym w:font="Wingdings" w:char="F0E0"/>
      </w:r>
      <w:r w:rsidR="005243B0" w:rsidRPr="00F92EB0">
        <w:t>GLN3. As indicated by qualitative assessment of GRNsig</w:t>
      </w:r>
      <w:r w:rsidR="00AE3C70" w:rsidRPr="00F92EB0">
        <w:t xml:space="preserve">ht models, HMO1 consistently </w:t>
      </w:r>
      <w:r w:rsidR="002E2C61" w:rsidRPr="00F92EB0">
        <w:t>up-regulates</w:t>
      </w:r>
      <w:r w:rsidR="005243B0" w:rsidRPr="00F92EB0">
        <w:t xml:space="preserve"> its own expression as well as that of CIN5, MSN2, and YOX1 in the database-derived networks. Additionally, two of the conserved activation relationships not </w:t>
      </w:r>
      <w:r w:rsidR="00F335E0" w:rsidRPr="00F92EB0">
        <w:t xml:space="preserve">directly </w:t>
      </w:r>
      <w:r w:rsidR="005243B0" w:rsidRPr="00F92EB0">
        <w:t>involving HMO1 form a regulatory chain initi</w:t>
      </w:r>
      <w:r w:rsidR="003228F4" w:rsidRPr="00F92EB0">
        <w:t>ated with the up</w:t>
      </w:r>
      <w:r w:rsidR="003D5619" w:rsidRPr="00F92EB0">
        <w:t>-</w:t>
      </w:r>
      <w:r w:rsidR="003228F4" w:rsidRPr="00F92EB0">
        <w:t xml:space="preserve">regulation of CIN5 by HMO1 </w:t>
      </w:r>
      <w:r w:rsidR="00D54589" w:rsidRPr="00F92EB0">
        <w:t>(Figure 8</w:t>
      </w:r>
      <w:r w:rsidR="005243B0" w:rsidRPr="00F92EB0">
        <w:t>A).</w:t>
      </w:r>
    </w:p>
    <w:p w14:paraId="41C1C7CA" w14:textId="0CCB908A" w:rsidR="00E7530F" w:rsidRPr="00F92EB0" w:rsidRDefault="00E7530F" w:rsidP="00F92EB0">
      <w:pPr>
        <w:tabs>
          <w:tab w:val="left" w:pos="3340"/>
        </w:tabs>
        <w:spacing w:line="480" w:lineRule="auto"/>
        <w:rPr>
          <w:b/>
        </w:rPr>
      </w:pPr>
    </w:p>
    <w:p w14:paraId="421A77B6" w14:textId="54C581B6" w:rsidR="00E7530F" w:rsidRPr="00F92EB0" w:rsidRDefault="00E7530F" w:rsidP="00F92EB0">
      <w:pPr>
        <w:tabs>
          <w:tab w:val="left" w:pos="3340"/>
        </w:tabs>
        <w:spacing w:line="480" w:lineRule="auto"/>
      </w:pPr>
      <w:r w:rsidRPr="00F92EB0">
        <w:rPr>
          <w:b/>
        </w:rPr>
        <w:t xml:space="preserve">Table 5. </w:t>
      </w:r>
      <w:r w:rsidRPr="00F92EB0">
        <w:t>Heat map visualizing regulatory weights for each of the sixty-nine edges represented in db1-db6. Positive weights are indicated by red and negative weights by blue. Darker shades correspond to higher magnitude weights. All values were normalized to the largest magnitude weight, MSN2</w:t>
      </w:r>
      <w:r w:rsidRPr="00F92EB0">
        <w:sym w:font="Wingdings" w:char="F0E0"/>
      </w:r>
      <w:r w:rsidR="00A01160" w:rsidRPr="00F92EB0">
        <w:t>AFT2, in db1.</w:t>
      </w:r>
    </w:p>
    <w:tbl>
      <w:tblPr>
        <w:tblW w:w="8820" w:type="dxa"/>
        <w:tblInd w:w="93" w:type="dxa"/>
        <w:tblLayout w:type="fixed"/>
        <w:tblLook w:val="0600" w:firstRow="0" w:lastRow="0" w:firstColumn="0" w:lastColumn="0" w:noHBand="1" w:noVBand="1"/>
      </w:tblPr>
      <w:tblGrid>
        <w:gridCol w:w="1185"/>
        <w:gridCol w:w="540"/>
        <w:gridCol w:w="537"/>
        <w:gridCol w:w="537"/>
        <w:gridCol w:w="537"/>
        <w:gridCol w:w="537"/>
        <w:gridCol w:w="537"/>
        <w:gridCol w:w="1188"/>
        <w:gridCol w:w="537"/>
        <w:gridCol w:w="537"/>
        <w:gridCol w:w="537"/>
        <w:gridCol w:w="537"/>
        <w:gridCol w:w="537"/>
        <w:gridCol w:w="537"/>
      </w:tblGrid>
      <w:tr w:rsidR="00E7530F" w:rsidRPr="009E4AD1" w14:paraId="47B9FD76" w14:textId="77777777" w:rsidTr="00324BE6">
        <w:trPr>
          <w:trHeight w:val="240"/>
        </w:trPr>
        <w:tc>
          <w:tcPr>
            <w:tcW w:w="1185" w:type="dxa"/>
            <w:tcBorders>
              <w:top w:val="nil"/>
              <w:left w:val="nil"/>
              <w:bottom w:val="nil"/>
              <w:right w:val="nil"/>
            </w:tcBorders>
            <w:shd w:val="clear" w:color="auto" w:fill="auto"/>
            <w:vAlign w:val="center"/>
            <w:hideMark/>
          </w:tcPr>
          <w:p w14:paraId="0C6F471B" w14:textId="77777777" w:rsidR="00E7530F" w:rsidRPr="009E4AD1" w:rsidRDefault="00E7530F" w:rsidP="00324BE6">
            <w:pPr>
              <w:jc w:val="center"/>
              <w:rPr>
                <w:rFonts w:ascii="Arial" w:hAnsi="Arial" w:cs="Arial"/>
                <w:color w:val="000000"/>
                <w:sz w:val="14"/>
                <w:szCs w:val="20"/>
              </w:rPr>
            </w:pPr>
          </w:p>
        </w:tc>
        <w:tc>
          <w:tcPr>
            <w:tcW w:w="540" w:type="dxa"/>
            <w:tcBorders>
              <w:top w:val="nil"/>
              <w:left w:val="nil"/>
              <w:bottom w:val="nil"/>
              <w:right w:val="nil"/>
            </w:tcBorders>
            <w:shd w:val="clear" w:color="auto" w:fill="auto"/>
            <w:vAlign w:val="center"/>
            <w:hideMark/>
          </w:tcPr>
          <w:p w14:paraId="24077CF3"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4E513B3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1D5964A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097732F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3CE9D39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7168113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c>
          <w:tcPr>
            <w:tcW w:w="1188" w:type="dxa"/>
            <w:tcBorders>
              <w:top w:val="nil"/>
              <w:left w:val="nil"/>
              <w:bottom w:val="nil"/>
              <w:right w:val="nil"/>
            </w:tcBorders>
            <w:shd w:val="clear" w:color="auto" w:fill="auto"/>
            <w:vAlign w:val="bottom"/>
            <w:hideMark/>
          </w:tcPr>
          <w:p w14:paraId="406A3DE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center"/>
            <w:hideMark/>
          </w:tcPr>
          <w:p w14:paraId="46D4D02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6D426C3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283D6F9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57EEBAF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7C8757AA"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6F3B0EF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r>
      <w:tr w:rsidR="00E7530F" w:rsidRPr="009E4AD1" w14:paraId="2B495AB1" w14:textId="77777777" w:rsidTr="00324BE6">
        <w:trPr>
          <w:trHeight w:val="160"/>
        </w:trPr>
        <w:tc>
          <w:tcPr>
            <w:tcW w:w="1185" w:type="dxa"/>
            <w:tcBorders>
              <w:top w:val="nil"/>
              <w:left w:val="nil"/>
              <w:bottom w:val="nil"/>
              <w:right w:val="nil"/>
            </w:tcBorders>
            <w:shd w:val="clear" w:color="auto" w:fill="auto"/>
            <w:vAlign w:val="center"/>
            <w:hideMark/>
          </w:tcPr>
          <w:p w14:paraId="453D68B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ABF1-&gt;ASF1</w:t>
            </w:r>
          </w:p>
        </w:tc>
        <w:tc>
          <w:tcPr>
            <w:tcW w:w="540" w:type="dxa"/>
            <w:tcBorders>
              <w:top w:val="nil"/>
              <w:left w:val="nil"/>
              <w:bottom w:val="nil"/>
              <w:right w:val="nil"/>
            </w:tcBorders>
            <w:shd w:val="clear" w:color="000000" w:fill="E6A8A8"/>
            <w:vAlign w:val="bottom"/>
            <w:hideMark/>
          </w:tcPr>
          <w:p w14:paraId="5FE70DF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0ED2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F43C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DF9023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D5C8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852062"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6384D7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MCM1-&gt;SWI4</w:t>
            </w:r>
          </w:p>
        </w:tc>
        <w:tc>
          <w:tcPr>
            <w:tcW w:w="537" w:type="dxa"/>
            <w:tcBorders>
              <w:top w:val="nil"/>
              <w:left w:val="nil"/>
              <w:bottom w:val="nil"/>
              <w:right w:val="nil"/>
            </w:tcBorders>
            <w:shd w:val="clear" w:color="auto" w:fill="auto"/>
            <w:vAlign w:val="bottom"/>
            <w:hideMark/>
          </w:tcPr>
          <w:p w14:paraId="5901478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121790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8E8"/>
            <w:vAlign w:val="bottom"/>
            <w:hideMark/>
          </w:tcPr>
          <w:p w14:paraId="1C2C045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FAF43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BB049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0C0E9"/>
            <w:vAlign w:val="bottom"/>
            <w:hideMark/>
          </w:tcPr>
          <w:p w14:paraId="5EACEE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434E91" w14:textId="77777777" w:rsidTr="00324BE6">
        <w:trPr>
          <w:trHeight w:val="160"/>
        </w:trPr>
        <w:tc>
          <w:tcPr>
            <w:tcW w:w="1185" w:type="dxa"/>
            <w:tcBorders>
              <w:top w:val="nil"/>
              <w:left w:val="nil"/>
              <w:bottom w:val="nil"/>
              <w:right w:val="nil"/>
            </w:tcBorders>
            <w:shd w:val="clear" w:color="auto" w:fill="auto"/>
            <w:vAlign w:val="center"/>
            <w:hideMark/>
          </w:tcPr>
          <w:p w14:paraId="3828F13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ABF1-&gt;ASH1</w:t>
            </w:r>
          </w:p>
        </w:tc>
        <w:tc>
          <w:tcPr>
            <w:tcW w:w="540" w:type="dxa"/>
            <w:tcBorders>
              <w:top w:val="nil"/>
              <w:left w:val="nil"/>
              <w:bottom w:val="nil"/>
              <w:right w:val="nil"/>
            </w:tcBorders>
            <w:shd w:val="clear" w:color="000000" w:fill="EEC5C5"/>
            <w:vAlign w:val="bottom"/>
            <w:hideMark/>
          </w:tcPr>
          <w:p w14:paraId="15BBD98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94C92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F52D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8D747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CF74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2B1956C"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1BE095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MCM1-&gt;SWI5</w:t>
            </w:r>
          </w:p>
        </w:tc>
        <w:tc>
          <w:tcPr>
            <w:tcW w:w="537" w:type="dxa"/>
            <w:tcBorders>
              <w:top w:val="nil"/>
              <w:left w:val="nil"/>
              <w:bottom w:val="nil"/>
              <w:right w:val="nil"/>
            </w:tcBorders>
            <w:shd w:val="clear" w:color="auto" w:fill="auto"/>
            <w:vAlign w:val="bottom"/>
            <w:hideMark/>
          </w:tcPr>
          <w:p w14:paraId="3278C51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E2DDA9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5DBDB"/>
            <w:vAlign w:val="bottom"/>
            <w:hideMark/>
          </w:tcPr>
          <w:p w14:paraId="2026FD5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2D2A8F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6A8A6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07909A" w14:textId="77777777" w:rsidR="00E7530F" w:rsidRPr="009E4AD1" w:rsidRDefault="00E7530F" w:rsidP="00324BE6">
            <w:pPr>
              <w:rPr>
                <w:rFonts w:ascii="Arial" w:hAnsi="Arial" w:cs="Arial"/>
                <w:sz w:val="14"/>
                <w:szCs w:val="20"/>
              </w:rPr>
            </w:pPr>
          </w:p>
        </w:tc>
      </w:tr>
      <w:tr w:rsidR="00E7530F" w:rsidRPr="009E4AD1" w14:paraId="144030D2" w14:textId="77777777" w:rsidTr="00324BE6">
        <w:trPr>
          <w:trHeight w:val="160"/>
        </w:trPr>
        <w:tc>
          <w:tcPr>
            <w:tcW w:w="1185" w:type="dxa"/>
            <w:tcBorders>
              <w:top w:val="nil"/>
              <w:left w:val="nil"/>
              <w:bottom w:val="nil"/>
              <w:right w:val="nil"/>
            </w:tcBorders>
            <w:shd w:val="clear" w:color="auto" w:fill="auto"/>
            <w:vAlign w:val="center"/>
            <w:hideMark/>
          </w:tcPr>
          <w:p w14:paraId="1129FC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ABF1-&gt;CST6</w:t>
            </w:r>
          </w:p>
        </w:tc>
        <w:tc>
          <w:tcPr>
            <w:tcW w:w="540" w:type="dxa"/>
            <w:tcBorders>
              <w:top w:val="nil"/>
              <w:left w:val="nil"/>
              <w:bottom w:val="nil"/>
              <w:right w:val="nil"/>
            </w:tcBorders>
            <w:shd w:val="clear" w:color="auto" w:fill="auto"/>
            <w:vAlign w:val="bottom"/>
            <w:hideMark/>
          </w:tcPr>
          <w:p w14:paraId="12D3FC1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7A0FD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ABE61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4B526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92C66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AFA"/>
            <w:vAlign w:val="bottom"/>
            <w:hideMark/>
          </w:tcPr>
          <w:p w14:paraId="3DD154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2AFF78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MCM1-&gt;YHP1</w:t>
            </w:r>
          </w:p>
        </w:tc>
        <w:tc>
          <w:tcPr>
            <w:tcW w:w="537" w:type="dxa"/>
            <w:tcBorders>
              <w:top w:val="nil"/>
              <w:left w:val="nil"/>
              <w:bottom w:val="nil"/>
              <w:right w:val="nil"/>
            </w:tcBorders>
            <w:shd w:val="clear" w:color="auto" w:fill="auto"/>
            <w:vAlign w:val="bottom"/>
            <w:hideMark/>
          </w:tcPr>
          <w:p w14:paraId="53B887F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4585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7A7"/>
            <w:vAlign w:val="bottom"/>
            <w:hideMark/>
          </w:tcPr>
          <w:p w14:paraId="2B0C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E09D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8FBFD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645865B" w14:textId="77777777" w:rsidR="00E7530F" w:rsidRPr="009E4AD1" w:rsidRDefault="00E7530F" w:rsidP="00324BE6">
            <w:pPr>
              <w:rPr>
                <w:rFonts w:ascii="Arial" w:hAnsi="Arial" w:cs="Arial"/>
                <w:sz w:val="14"/>
                <w:szCs w:val="20"/>
              </w:rPr>
            </w:pPr>
          </w:p>
        </w:tc>
      </w:tr>
      <w:tr w:rsidR="00E7530F" w:rsidRPr="009E4AD1" w14:paraId="577EABA7" w14:textId="77777777" w:rsidTr="00324BE6">
        <w:trPr>
          <w:trHeight w:val="160"/>
        </w:trPr>
        <w:tc>
          <w:tcPr>
            <w:tcW w:w="1185" w:type="dxa"/>
            <w:tcBorders>
              <w:top w:val="nil"/>
              <w:left w:val="nil"/>
              <w:bottom w:val="nil"/>
              <w:right w:val="nil"/>
            </w:tcBorders>
            <w:shd w:val="clear" w:color="auto" w:fill="auto"/>
            <w:vAlign w:val="center"/>
            <w:hideMark/>
          </w:tcPr>
          <w:p w14:paraId="7D9DA10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ABF1-&gt;HMO1</w:t>
            </w:r>
          </w:p>
        </w:tc>
        <w:tc>
          <w:tcPr>
            <w:tcW w:w="540" w:type="dxa"/>
            <w:tcBorders>
              <w:top w:val="nil"/>
              <w:left w:val="nil"/>
              <w:bottom w:val="nil"/>
              <w:right w:val="nil"/>
            </w:tcBorders>
            <w:shd w:val="clear" w:color="000000" w:fill="F6F6FC"/>
            <w:vAlign w:val="bottom"/>
            <w:hideMark/>
          </w:tcPr>
          <w:p w14:paraId="2336B6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51082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5C54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2739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D764E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3D3F0"/>
            <w:vAlign w:val="bottom"/>
            <w:hideMark/>
          </w:tcPr>
          <w:p w14:paraId="434709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738B91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MCM1-&gt;YOX1</w:t>
            </w:r>
          </w:p>
        </w:tc>
        <w:tc>
          <w:tcPr>
            <w:tcW w:w="537" w:type="dxa"/>
            <w:tcBorders>
              <w:top w:val="nil"/>
              <w:left w:val="nil"/>
              <w:bottom w:val="nil"/>
              <w:right w:val="nil"/>
            </w:tcBorders>
            <w:shd w:val="clear" w:color="auto" w:fill="auto"/>
            <w:vAlign w:val="bottom"/>
            <w:hideMark/>
          </w:tcPr>
          <w:p w14:paraId="7621F08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F15AC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4D8D90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AF35EE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8C0CD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8D5A744" w14:textId="77777777" w:rsidR="00E7530F" w:rsidRPr="009E4AD1" w:rsidRDefault="00E7530F" w:rsidP="00324BE6">
            <w:pPr>
              <w:rPr>
                <w:rFonts w:ascii="Arial" w:hAnsi="Arial" w:cs="Arial"/>
                <w:sz w:val="14"/>
                <w:szCs w:val="20"/>
              </w:rPr>
            </w:pPr>
          </w:p>
        </w:tc>
      </w:tr>
      <w:tr w:rsidR="00E7530F" w:rsidRPr="009E4AD1" w14:paraId="656CC135" w14:textId="77777777" w:rsidTr="00324BE6">
        <w:trPr>
          <w:trHeight w:val="160"/>
        </w:trPr>
        <w:tc>
          <w:tcPr>
            <w:tcW w:w="1185" w:type="dxa"/>
            <w:tcBorders>
              <w:top w:val="nil"/>
              <w:left w:val="nil"/>
              <w:bottom w:val="nil"/>
              <w:right w:val="nil"/>
            </w:tcBorders>
            <w:shd w:val="clear" w:color="auto" w:fill="auto"/>
            <w:vAlign w:val="center"/>
            <w:hideMark/>
          </w:tcPr>
          <w:p w14:paraId="318BF83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ABF1-&gt;MGA2</w:t>
            </w:r>
          </w:p>
        </w:tc>
        <w:tc>
          <w:tcPr>
            <w:tcW w:w="540" w:type="dxa"/>
            <w:tcBorders>
              <w:top w:val="nil"/>
              <w:left w:val="nil"/>
              <w:bottom w:val="nil"/>
              <w:right w:val="nil"/>
            </w:tcBorders>
            <w:shd w:val="clear" w:color="auto" w:fill="auto"/>
            <w:vAlign w:val="bottom"/>
            <w:hideMark/>
          </w:tcPr>
          <w:p w14:paraId="61BF1C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B304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C2657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5BB9B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3A7E4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1B1E4"/>
            <w:vAlign w:val="bottom"/>
            <w:hideMark/>
          </w:tcPr>
          <w:p w14:paraId="640C36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3A10B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MSN2-&gt;AFT2</w:t>
            </w:r>
          </w:p>
        </w:tc>
        <w:tc>
          <w:tcPr>
            <w:tcW w:w="537" w:type="dxa"/>
            <w:tcBorders>
              <w:top w:val="nil"/>
              <w:left w:val="nil"/>
              <w:bottom w:val="nil"/>
              <w:right w:val="nil"/>
            </w:tcBorders>
            <w:shd w:val="clear" w:color="000000" w:fill="B40000"/>
            <w:vAlign w:val="bottom"/>
            <w:hideMark/>
          </w:tcPr>
          <w:p w14:paraId="144BEA2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630FF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6783B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C34E44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26B86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C7E5418" w14:textId="77777777" w:rsidR="00E7530F" w:rsidRPr="009E4AD1" w:rsidRDefault="00E7530F" w:rsidP="00324BE6">
            <w:pPr>
              <w:rPr>
                <w:rFonts w:ascii="Arial" w:hAnsi="Arial" w:cs="Arial"/>
                <w:sz w:val="14"/>
                <w:szCs w:val="20"/>
              </w:rPr>
            </w:pPr>
          </w:p>
        </w:tc>
      </w:tr>
      <w:tr w:rsidR="00E7530F" w:rsidRPr="009E4AD1" w14:paraId="65B2F805" w14:textId="77777777" w:rsidTr="00324BE6">
        <w:trPr>
          <w:trHeight w:val="160"/>
        </w:trPr>
        <w:tc>
          <w:tcPr>
            <w:tcW w:w="1185" w:type="dxa"/>
            <w:tcBorders>
              <w:top w:val="nil"/>
              <w:left w:val="nil"/>
              <w:bottom w:val="nil"/>
              <w:right w:val="nil"/>
            </w:tcBorders>
            <w:shd w:val="clear" w:color="auto" w:fill="auto"/>
            <w:vAlign w:val="center"/>
            <w:hideMark/>
          </w:tcPr>
          <w:p w14:paraId="183CF9B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ABF1-&gt;MSN4</w:t>
            </w:r>
          </w:p>
        </w:tc>
        <w:tc>
          <w:tcPr>
            <w:tcW w:w="540" w:type="dxa"/>
            <w:tcBorders>
              <w:top w:val="nil"/>
              <w:left w:val="nil"/>
              <w:bottom w:val="nil"/>
              <w:right w:val="nil"/>
            </w:tcBorders>
            <w:shd w:val="clear" w:color="auto" w:fill="auto"/>
            <w:vAlign w:val="bottom"/>
            <w:hideMark/>
          </w:tcPr>
          <w:p w14:paraId="764433F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8BB4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8623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15260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5FDE3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A7F7F"/>
            <w:vAlign w:val="bottom"/>
            <w:hideMark/>
          </w:tcPr>
          <w:p w14:paraId="36DD96E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DF25C4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MSN2-&gt;ASF1</w:t>
            </w:r>
          </w:p>
        </w:tc>
        <w:tc>
          <w:tcPr>
            <w:tcW w:w="537" w:type="dxa"/>
            <w:tcBorders>
              <w:top w:val="nil"/>
              <w:left w:val="nil"/>
              <w:bottom w:val="nil"/>
              <w:right w:val="nil"/>
            </w:tcBorders>
            <w:shd w:val="clear" w:color="000000" w:fill="FCF4F4"/>
            <w:vAlign w:val="bottom"/>
            <w:hideMark/>
          </w:tcPr>
          <w:p w14:paraId="05CBEE0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769C4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55B8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A1E04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27115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D1EE61" w14:textId="77777777" w:rsidR="00E7530F" w:rsidRPr="009E4AD1" w:rsidRDefault="00E7530F" w:rsidP="00324BE6">
            <w:pPr>
              <w:rPr>
                <w:rFonts w:ascii="Arial" w:hAnsi="Arial" w:cs="Arial"/>
                <w:sz w:val="14"/>
                <w:szCs w:val="20"/>
              </w:rPr>
            </w:pPr>
          </w:p>
        </w:tc>
      </w:tr>
      <w:tr w:rsidR="00E7530F" w:rsidRPr="009E4AD1" w14:paraId="169A6696" w14:textId="77777777" w:rsidTr="00324BE6">
        <w:trPr>
          <w:trHeight w:val="160"/>
        </w:trPr>
        <w:tc>
          <w:tcPr>
            <w:tcW w:w="1185" w:type="dxa"/>
            <w:tcBorders>
              <w:top w:val="nil"/>
              <w:left w:val="nil"/>
              <w:bottom w:val="nil"/>
              <w:right w:val="nil"/>
            </w:tcBorders>
            <w:shd w:val="clear" w:color="auto" w:fill="auto"/>
            <w:vAlign w:val="center"/>
            <w:hideMark/>
          </w:tcPr>
          <w:p w14:paraId="1DE1D08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ABF1-&gt;SFP1</w:t>
            </w:r>
          </w:p>
        </w:tc>
        <w:tc>
          <w:tcPr>
            <w:tcW w:w="540" w:type="dxa"/>
            <w:tcBorders>
              <w:top w:val="nil"/>
              <w:left w:val="nil"/>
              <w:bottom w:val="nil"/>
              <w:right w:val="nil"/>
            </w:tcBorders>
            <w:shd w:val="clear" w:color="000000" w:fill="ECBDBD"/>
            <w:vAlign w:val="bottom"/>
            <w:hideMark/>
          </w:tcPr>
          <w:p w14:paraId="7B09966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9DC7C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AAA077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EE6CC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CEE4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2F717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321BB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MSN2-&gt;ASH1</w:t>
            </w:r>
          </w:p>
        </w:tc>
        <w:tc>
          <w:tcPr>
            <w:tcW w:w="537" w:type="dxa"/>
            <w:tcBorders>
              <w:top w:val="nil"/>
              <w:left w:val="nil"/>
              <w:bottom w:val="nil"/>
              <w:right w:val="nil"/>
            </w:tcBorders>
            <w:shd w:val="clear" w:color="000000" w:fill="D1D1EF"/>
            <w:vAlign w:val="bottom"/>
            <w:hideMark/>
          </w:tcPr>
          <w:p w14:paraId="403156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D7A7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4AA33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D63B5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3A3DF"/>
            <w:vAlign w:val="bottom"/>
            <w:hideMark/>
          </w:tcPr>
          <w:p w14:paraId="753488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6CC3A4" w14:textId="77777777" w:rsidR="00E7530F" w:rsidRPr="009E4AD1" w:rsidRDefault="00E7530F" w:rsidP="00324BE6">
            <w:pPr>
              <w:rPr>
                <w:rFonts w:ascii="Arial" w:hAnsi="Arial" w:cs="Arial"/>
                <w:sz w:val="14"/>
                <w:szCs w:val="20"/>
              </w:rPr>
            </w:pPr>
          </w:p>
        </w:tc>
      </w:tr>
      <w:tr w:rsidR="00E7530F" w:rsidRPr="009E4AD1" w14:paraId="5AAAF8D4" w14:textId="77777777" w:rsidTr="00324BE6">
        <w:trPr>
          <w:trHeight w:val="160"/>
        </w:trPr>
        <w:tc>
          <w:tcPr>
            <w:tcW w:w="1185" w:type="dxa"/>
            <w:tcBorders>
              <w:top w:val="nil"/>
              <w:left w:val="nil"/>
              <w:bottom w:val="nil"/>
              <w:right w:val="nil"/>
            </w:tcBorders>
            <w:shd w:val="clear" w:color="auto" w:fill="auto"/>
            <w:vAlign w:val="center"/>
            <w:hideMark/>
          </w:tcPr>
          <w:p w14:paraId="3C5E53A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ABF1-&gt;SWI4</w:t>
            </w:r>
          </w:p>
        </w:tc>
        <w:tc>
          <w:tcPr>
            <w:tcW w:w="540" w:type="dxa"/>
            <w:tcBorders>
              <w:top w:val="nil"/>
              <w:left w:val="nil"/>
              <w:bottom w:val="nil"/>
              <w:right w:val="nil"/>
            </w:tcBorders>
            <w:shd w:val="clear" w:color="000000" w:fill="3737BA"/>
            <w:vAlign w:val="bottom"/>
            <w:hideMark/>
          </w:tcPr>
          <w:p w14:paraId="09BBC1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30A70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279278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EDE4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D6E470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5050C3"/>
            <w:vAlign w:val="bottom"/>
            <w:hideMark/>
          </w:tcPr>
          <w:p w14:paraId="5AA80C9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BF710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MSN2-&gt;CIN5</w:t>
            </w:r>
          </w:p>
        </w:tc>
        <w:tc>
          <w:tcPr>
            <w:tcW w:w="537" w:type="dxa"/>
            <w:tcBorders>
              <w:top w:val="nil"/>
              <w:left w:val="nil"/>
              <w:bottom w:val="nil"/>
              <w:right w:val="nil"/>
            </w:tcBorders>
            <w:shd w:val="clear" w:color="000000" w:fill="F0CBCB"/>
            <w:vAlign w:val="bottom"/>
            <w:hideMark/>
          </w:tcPr>
          <w:p w14:paraId="504F91C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878D1"/>
            <w:vAlign w:val="bottom"/>
            <w:hideMark/>
          </w:tcPr>
          <w:p w14:paraId="1797896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2B80258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4C4EB"/>
            <w:vAlign w:val="bottom"/>
            <w:hideMark/>
          </w:tcPr>
          <w:p w14:paraId="6E2C09A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A7B17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5B5BC7"/>
            <w:vAlign w:val="bottom"/>
            <w:hideMark/>
          </w:tcPr>
          <w:p w14:paraId="4F35B6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88EBD2C" w14:textId="77777777" w:rsidTr="00324BE6">
        <w:trPr>
          <w:trHeight w:val="160"/>
        </w:trPr>
        <w:tc>
          <w:tcPr>
            <w:tcW w:w="1185" w:type="dxa"/>
            <w:tcBorders>
              <w:top w:val="nil"/>
              <w:left w:val="nil"/>
              <w:bottom w:val="nil"/>
              <w:right w:val="nil"/>
            </w:tcBorders>
            <w:shd w:val="clear" w:color="auto" w:fill="auto"/>
            <w:vAlign w:val="center"/>
            <w:hideMark/>
          </w:tcPr>
          <w:p w14:paraId="6C18B0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ACE2-&gt;ASH1</w:t>
            </w:r>
          </w:p>
        </w:tc>
        <w:tc>
          <w:tcPr>
            <w:tcW w:w="540" w:type="dxa"/>
            <w:tcBorders>
              <w:top w:val="nil"/>
              <w:left w:val="nil"/>
              <w:bottom w:val="nil"/>
              <w:right w:val="nil"/>
            </w:tcBorders>
            <w:shd w:val="clear" w:color="000000" w:fill="B0B0E4"/>
            <w:vAlign w:val="bottom"/>
            <w:hideMark/>
          </w:tcPr>
          <w:p w14:paraId="0A348C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CF93B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61F4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EB5AC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8C8EC"/>
            <w:vAlign w:val="bottom"/>
            <w:hideMark/>
          </w:tcPr>
          <w:p w14:paraId="280597C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99D4659"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1A0AA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MSN2-&gt;CYC8</w:t>
            </w:r>
          </w:p>
        </w:tc>
        <w:tc>
          <w:tcPr>
            <w:tcW w:w="537" w:type="dxa"/>
            <w:tcBorders>
              <w:top w:val="nil"/>
              <w:left w:val="nil"/>
              <w:bottom w:val="nil"/>
              <w:right w:val="nil"/>
            </w:tcBorders>
            <w:shd w:val="clear" w:color="auto" w:fill="auto"/>
            <w:vAlign w:val="bottom"/>
            <w:hideMark/>
          </w:tcPr>
          <w:p w14:paraId="2BCC59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9B4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AD18E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09494"/>
            <w:vAlign w:val="bottom"/>
            <w:hideMark/>
          </w:tcPr>
          <w:p w14:paraId="23A1A1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AAF13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8B1AC4" w14:textId="77777777" w:rsidR="00E7530F" w:rsidRPr="009E4AD1" w:rsidRDefault="00E7530F" w:rsidP="00324BE6">
            <w:pPr>
              <w:rPr>
                <w:rFonts w:ascii="Arial" w:hAnsi="Arial" w:cs="Arial"/>
                <w:sz w:val="14"/>
                <w:szCs w:val="20"/>
              </w:rPr>
            </w:pPr>
          </w:p>
        </w:tc>
      </w:tr>
      <w:tr w:rsidR="00E7530F" w:rsidRPr="009E4AD1" w14:paraId="45BF68CE" w14:textId="77777777" w:rsidTr="00324BE6">
        <w:trPr>
          <w:trHeight w:val="160"/>
        </w:trPr>
        <w:tc>
          <w:tcPr>
            <w:tcW w:w="1185" w:type="dxa"/>
            <w:tcBorders>
              <w:top w:val="nil"/>
              <w:left w:val="nil"/>
              <w:bottom w:val="nil"/>
              <w:right w:val="nil"/>
            </w:tcBorders>
            <w:shd w:val="clear" w:color="auto" w:fill="auto"/>
            <w:vAlign w:val="center"/>
            <w:hideMark/>
          </w:tcPr>
          <w:p w14:paraId="46FC377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ASH1-&gt;YHP1</w:t>
            </w:r>
          </w:p>
        </w:tc>
        <w:tc>
          <w:tcPr>
            <w:tcW w:w="540" w:type="dxa"/>
            <w:tcBorders>
              <w:top w:val="nil"/>
              <w:left w:val="nil"/>
              <w:bottom w:val="nil"/>
              <w:right w:val="nil"/>
            </w:tcBorders>
            <w:shd w:val="clear" w:color="000000" w:fill="6060C8"/>
            <w:vAlign w:val="bottom"/>
            <w:hideMark/>
          </w:tcPr>
          <w:p w14:paraId="54E7F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126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D74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D278E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BFB"/>
            <w:vAlign w:val="bottom"/>
            <w:hideMark/>
          </w:tcPr>
          <w:p w14:paraId="0F7594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CD2D1D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EC9865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MSN2-&gt;HAP4</w:t>
            </w:r>
          </w:p>
        </w:tc>
        <w:tc>
          <w:tcPr>
            <w:tcW w:w="537" w:type="dxa"/>
            <w:tcBorders>
              <w:top w:val="nil"/>
              <w:left w:val="nil"/>
              <w:bottom w:val="nil"/>
              <w:right w:val="nil"/>
            </w:tcBorders>
            <w:shd w:val="clear" w:color="000000" w:fill="4343BE"/>
            <w:vAlign w:val="bottom"/>
            <w:hideMark/>
          </w:tcPr>
          <w:p w14:paraId="043391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97B7B"/>
            <w:vAlign w:val="bottom"/>
            <w:hideMark/>
          </w:tcPr>
          <w:p w14:paraId="4970D3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6A7A7"/>
            <w:vAlign w:val="bottom"/>
            <w:hideMark/>
          </w:tcPr>
          <w:p w14:paraId="086764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0190040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F0FAD"/>
            <w:vAlign w:val="bottom"/>
            <w:hideMark/>
          </w:tcPr>
          <w:p w14:paraId="0CF7F6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1E1"/>
            <w:vAlign w:val="bottom"/>
            <w:hideMark/>
          </w:tcPr>
          <w:p w14:paraId="1FCAE4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7F55DDA9" w14:textId="77777777" w:rsidTr="00324BE6">
        <w:trPr>
          <w:trHeight w:val="160"/>
        </w:trPr>
        <w:tc>
          <w:tcPr>
            <w:tcW w:w="1185" w:type="dxa"/>
            <w:tcBorders>
              <w:top w:val="nil"/>
              <w:left w:val="nil"/>
              <w:bottom w:val="nil"/>
              <w:right w:val="nil"/>
            </w:tcBorders>
            <w:shd w:val="clear" w:color="auto" w:fill="auto"/>
            <w:vAlign w:val="center"/>
            <w:hideMark/>
          </w:tcPr>
          <w:p w14:paraId="5B24937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CIN5-&gt;ASF1</w:t>
            </w:r>
          </w:p>
        </w:tc>
        <w:tc>
          <w:tcPr>
            <w:tcW w:w="540" w:type="dxa"/>
            <w:tcBorders>
              <w:top w:val="nil"/>
              <w:left w:val="nil"/>
              <w:bottom w:val="nil"/>
              <w:right w:val="nil"/>
            </w:tcBorders>
            <w:shd w:val="clear" w:color="000000" w:fill="F6F6FC"/>
            <w:vAlign w:val="bottom"/>
            <w:hideMark/>
          </w:tcPr>
          <w:p w14:paraId="25394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2757B6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0B2C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7C38CC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FC2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6C0E61"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87073C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MSN2-&gt;MSN4</w:t>
            </w:r>
          </w:p>
        </w:tc>
        <w:tc>
          <w:tcPr>
            <w:tcW w:w="537" w:type="dxa"/>
            <w:tcBorders>
              <w:top w:val="nil"/>
              <w:left w:val="nil"/>
              <w:bottom w:val="nil"/>
              <w:right w:val="nil"/>
            </w:tcBorders>
            <w:shd w:val="clear" w:color="auto" w:fill="auto"/>
            <w:vAlign w:val="bottom"/>
            <w:hideMark/>
          </w:tcPr>
          <w:p w14:paraId="2D15AF1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3EC035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48FA9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B9BDC"/>
            <w:vAlign w:val="bottom"/>
            <w:hideMark/>
          </w:tcPr>
          <w:p w14:paraId="0AC278D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A22E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1A1DF"/>
            <w:vAlign w:val="bottom"/>
            <w:hideMark/>
          </w:tcPr>
          <w:p w14:paraId="25D1DE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210E88E1" w14:textId="77777777" w:rsidTr="00324BE6">
        <w:trPr>
          <w:trHeight w:val="160"/>
        </w:trPr>
        <w:tc>
          <w:tcPr>
            <w:tcW w:w="1185" w:type="dxa"/>
            <w:tcBorders>
              <w:top w:val="nil"/>
              <w:left w:val="nil"/>
              <w:bottom w:val="nil"/>
              <w:right w:val="nil"/>
            </w:tcBorders>
            <w:shd w:val="clear" w:color="auto" w:fill="auto"/>
            <w:vAlign w:val="center"/>
            <w:hideMark/>
          </w:tcPr>
          <w:p w14:paraId="1C25982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CIN5-&gt;CYC8</w:t>
            </w:r>
          </w:p>
        </w:tc>
        <w:tc>
          <w:tcPr>
            <w:tcW w:w="540" w:type="dxa"/>
            <w:tcBorders>
              <w:top w:val="nil"/>
              <w:left w:val="nil"/>
              <w:bottom w:val="nil"/>
              <w:right w:val="nil"/>
            </w:tcBorders>
            <w:shd w:val="clear" w:color="auto" w:fill="auto"/>
            <w:vAlign w:val="bottom"/>
            <w:hideMark/>
          </w:tcPr>
          <w:p w14:paraId="694BD2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CE60E7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C556A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3E3"/>
            <w:vAlign w:val="bottom"/>
            <w:hideMark/>
          </w:tcPr>
          <w:p w14:paraId="6D9913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9ADF2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705A2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53F425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MSN2-&gt;SFP1</w:t>
            </w:r>
          </w:p>
        </w:tc>
        <w:tc>
          <w:tcPr>
            <w:tcW w:w="537" w:type="dxa"/>
            <w:tcBorders>
              <w:top w:val="nil"/>
              <w:left w:val="nil"/>
              <w:bottom w:val="nil"/>
              <w:right w:val="nil"/>
            </w:tcBorders>
            <w:shd w:val="clear" w:color="000000" w:fill="FAEDED"/>
            <w:vAlign w:val="bottom"/>
            <w:hideMark/>
          </w:tcPr>
          <w:p w14:paraId="26E1CC7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CFE"/>
            <w:vAlign w:val="bottom"/>
            <w:hideMark/>
          </w:tcPr>
          <w:p w14:paraId="3F6DD3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777"/>
            <w:vAlign w:val="bottom"/>
            <w:hideMark/>
          </w:tcPr>
          <w:p w14:paraId="735914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2F2FA"/>
            <w:vAlign w:val="bottom"/>
            <w:hideMark/>
          </w:tcPr>
          <w:p w14:paraId="3B7805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3B3E5"/>
            <w:vAlign w:val="bottom"/>
            <w:hideMark/>
          </w:tcPr>
          <w:p w14:paraId="067DA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DF026D5" w14:textId="77777777" w:rsidR="00E7530F" w:rsidRPr="009E4AD1" w:rsidRDefault="00E7530F" w:rsidP="00324BE6">
            <w:pPr>
              <w:rPr>
                <w:rFonts w:ascii="Arial" w:hAnsi="Arial" w:cs="Arial"/>
                <w:sz w:val="14"/>
                <w:szCs w:val="20"/>
              </w:rPr>
            </w:pPr>
          </w:p>
        </w:tc>
      </w:tr>
      <w:tr w:rsidR="00E7530F" w:rsidRPr="009E4AD1" w14:paraId="464E2995" w14:textId="77777777" w:rsidTr="00324BE6">
        <w:trPr>
          <w:trHeight w:val="160"/>
        </w:trPr>
        <w:tc>
          <w:tcPr>
            <w:tcW w:w="1185" w:type="dxa"/>
            <w:tcBorders>
              <w:top w:val="nil"/>
              <w:left w:val="nil"/>
              <w:bottom w:val="nil"/>
              <w:right w:val="nil"/>
            </w:tcBorders>
            <w:shd w:val="clear" w:color="auto" w:fill="auto"/>
            <w:vAlign w:val="center"/>
            <w:hideMark/>
          </w:tcPr>
          <w:p w14:paraId="45A5EED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CIN5-&gt;HAP4</w:t>
            </w:r>
          </w:p>
        </w:tc>
        <w:tc>
          <w:tcPr>
            <w:tcW w:w="540" w:type="dxa"/>
            <w:tcBorders>
              <w:top w:val="nil"/>
              <w:left w:val="nil"/>
              <w:bottom w:val="nil"/>
              <w:right w:val="nil"/>
            </w:tcBorders>
            <w:shd w:val="clear" w:color="000000" w:fill="FDF6F6"/>
            <w:vAlign w:val="bottom"/>
            <w:hideMark/>
          </w:tcPr>
          <w:p w14:paraId="09C966E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CFC"/>
            <w:vAlign w:val="bottom"/>
            <w:hideMark/>
          </w:tcPr>
          <w:p w14:paraId="0E7E9F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5F5"/>
            <w:vAlign w:val="bottom"/>
            <w:hideMark/>
          </w:tcPr>
          <w:p w14:paraId="2AC1EE7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6CE74EC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BEB"/>
            <w:vAlign w:val="bottom"/>
            <w:hideMark/>
          </w:tcPr>
          <w:p w14:paraId="00C553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2D1D51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58D39A6A"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MSN2-&gt;SWI4</w:t>
            </w:r>
          </w:p>
        </w:tc>
        <w:tc>
          <w:tcPr>
            <w:tcW w:w="537" w:type="dxa"/>
            <w:tcBorders>
              <w:top w:val="nil"/>
              <w:left w:val="nil"/>
              <w:bottom w:val="nil"/>
              <w:right w:val="nil"/>
            </w:tcBorders>
            <w:shd w:val="clear" w:color="000000" w:fill="C5C5EB"/>
            <w:vAlign w:val="bottom"/>
            <w:hideMark/>
          </w:tcPr>
          <w:p w14:paraId="48D7B2C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15F366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E8ED8"/>
            <w:vAlign w:val="bottom"/>
            <w:hideMark/>
          </w:tcPr>
          <w:p w14:paraId="35AA322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9E9"/>
            <w:vAlign w:val="bottom"/>
            <w:hideMark/>
          </w:tcPr>
          <w:p w14:paraId="5D5404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DED"/>
            <w:vAlign w:val="bottom"/>
            <w:hideMark/>
          </w:tcPr>
          <w:p w14:paraId="7B37AAE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4E4"/>
            <w:vAlign w:val="bottom"/>
            <w:hideMark/>
          </w:tcPr>
          <w:p w14:paraId="21A4B2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57487B" w14:textId="77777777" w:rsidTr="00324BE6">
        <w:trPr>
          <w:trHeight w:val="160"/>
        </w:trPr>
        <w:tc>
          <w:tcPr>
            <w:tcW w:w="1185" w:type="dxa"/>
            <w:tcBorders>
              <w:top w:val="nil"/>
              <w:left w:val="nil"/>
              <w:bottom w:val="nil"/>
              <w:right w:val="nil"/>
            </w:tcBorders>
            <w:shd w:val="clear" w:color="auto" w:fill="auto"/>
            <w:vAlign w:val="center"/>
            <w:hideMark/>
          </w:tcPr>
          <w:p w14:paraId="3F9E02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CIN5-&gt;SFP1</w:t>
            </w:r>
          </w:p>
        </w:tc>
        <w:tc>
          <w:tcPr>
            <w:tcW w:w="540" w:type="dxa"/>
            <w:tcBorders>
              <w:top w:val="nil"/>
              <w:left w:val="nil"/>
              <w:bottom w:val="nil"/>
              <w:right w:val="nil"/>
            </w:tcBorders>
            <w:shd w:val="clear" w:color="auto" w:fill="auto"/>
            <w:vAlign w:val="bottom"/>
            <w:hideMark/>
          </w:tcPr>
          <w:p w14:paraId="2BDAC1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024AC7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09CD5E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6AD04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BF1F1"/>
            <w:vAlign w:val="bottom"/>
            <w:hideMark/>
          </w:tcPr>
          <w:p w14:paraId="568304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5F9D44"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E213A9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MSN2-&gt;TEC1</w:t>
            </w:r>
          </w:p>
        </w:tc>
        <w:tc>
          <w:tcPr>
            <w:tcW w:w="537" w:type="dxa"/>
            <w:tcBorders>
              <w:top w:val="nil"/>
              <w:left w:val="nil"/>
              <w:bottom w:val="nil"/>
              <w:right w:val="nil"/>
            </w:tcBorders>
            <w:shd w:val="clear" w:color="auto" w:fill="auto"/>
            <w:vAlign w:val="bottom"/>
            <w:hideMark/>
          </w:tcPr>
          <w:p w14:paraId="7BD129C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3D05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F76F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0F0FAD"/>
            <w:vAlign w:val="bottom"/>
            <w:hideMark/>
          </w:tcPr>
          <w:p w14:paraId="446E3F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47A1EB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BF991B2" w14:textId="77777777" w:rsidR="00E7530F" w:rsidRPr="009E4AD1" w:rsidRDefault="00E7530F" w:rsidP="00324BE6">
            <w:pPr>
              <w:rPr>
                <w:rFonts w:ascii="Arial" w:hAnsi="Arial" w:cs="Arial"/>
                <w:sz w:val="14"/>
                <w:szCs w:val="20"/>
              </w:rPr>
            </w:pPr>
          </w:p>
        </w:tc>
      </w:tr>
      <w:tr w:rsidR="00E7530F" w:rsidRPr="009E4AD1" w14:paraId="4D894D84" w14:textId="77777777" w:rsidTr="00324BE6">
        <w:trPr>
          <w:trHeight w:val="160"/>
        </w:trPr>
        <w:tc>
          <w:tcPr>
            <w:tcW w:w="1185" w:type="dxa"/>
            <w:tcBorders>
              <w:top w:val="nil"/>
              <w:left w:val="nil"/>
              <w:bottom w:val="nil"/>
              <w:right w:val="nil"/>
            </w:tcBorders>
            <w:shd w:val="clear" w:color="auto" w:fill="auto"/>
            <w:vAlign w:val="center"/>
            <w:hideMark/>
          </w:tcPr>
          <w:p w14:paraId="0F84896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CIN5-&gt;STB5</w:t>
            </w:r>
          </w:p>
        </w:tc>
        <w:tc>
          <w:tcPr>
            <w:tcW w:w="540" w:type="dxa"/>
            <w:tcBorders>
              <w:top w:val="nil"/>
              <w:left w:val="nil"/>
              <w:bottom w:val="nil"/>
              <w:right w:val="nil"/>
            </w:tcBorders>
            <w:shd w:val="clear" w:color="auto" w:fill="auto"/>
            <w:vAlign w:val="bottom"/>
            <w:hideMark/>
          </w:tcPr>
          <w:p w14:paraId="6A97EB6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2F2FA"/>
            <w:vAlign w:val="bottom"/>
            <w:hideMark/>
          </w:tcPr>
          <w:p w14:paraId="612F27C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691621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11649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0F0FA"/>
            <w:vAlign w:val="bottom"/>
            <w:hideMark/>
          </w:tcPr>
          <w:p w14:paraId="634D4DF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7B6189D"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FDB04D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MSN2-&gt;YHP1</w:t>
            </w:r>
          </w:p>
        </w:tc>
        <w:tc>
          <w:tcPr>
            <w:tcW w:w="537" w:type="dxa"/>
            <w:tcBorders>
              <w:top w:val="nil"/>
              <w:left w:val="nil"/>
              <w:bottom w:val="nil"/>
              <w:right w:val="nil"/>
            </w:tcBorders>
            <w:shd w:val="clear" w:color="000000" w:fill="F8E6E6"/>
            <w:vAlign w:val="bottom"/>
            <w:hideMark/>
          </w:tcPr>
          <w:p w14:paraId="60569D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75E803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646C0"/>
            <w:vAlign w:val="bottom"/>
            <w:hideMark/>
          </w:tcPr>
          <w:p w14:paraId="60EC11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DAD"/>
            <w:vAlign w:val="bottom"/>
            <w:hideMark/>
          </w:tcPr>
          <w:p w14:paraId="5B751E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B8383"/>
            <w:vAlign w:val="bottom"/>
            <w:hideMark/>
          </w:tcPr>
          <w:p w14:paraId="371194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87076C6" w14:textId="77777777" w:rsidR="00E7530F" w:rsidRPr="009E4AD1" w:rsidRDefault="00E7530F" w:rsidP="00324BE6">
            <w:pPr>
              <w:rPr>
                <w:rFonts w:ascii="Arial" w:hAnsi="Arial" w:cs="Arial"/>
                <w:sz w:val="14"/>
                <w:szCs w:val="20"/>
              </w:rPr>
            </w:pPr>
          </w:p>
        </w:tc>
      </w:tr>
      <w:tr w:rsidR="00E7530F" w:rsidRPr="009E4AD1" w14:paraId="0A708AAB" w14:textId="77777777" w:rsidTr="00324BE6">
        <w:trPr>
          <w:trHeight w:val="160"/>
        </w:trPr>
        <w:tc>
          <w:tcPr>
            <w:tcW w:w="1185" w:type="dxa"/>
            <w:tcBorders>
              <w:top w:val="nil"/>
              <w:left w:val="nil"/>
              <w:bottom w:val="nil"/>
              <w:right w:val="nil"/>
            </w:tcBorders>
            <w:shd w:val="clear" w:color="auto" w:fill="auto"/>
            <w:vAlign w:val="center"/>
            <w:hideMark/>
          </w:tcPr>
          <w:p w14:paraId="276F94A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CIN5-&gt;TEC1</w:t>
            </w:r>
          </w:p>
        </w:tc>
        <w:tc>
          <w:tcPr>
            <w:tcW w:w="540" w:type="dxa"/>
            <w:tcBorders>
              <w:top w:val="nil"/>
              <w:left w:val="nil"/>
              <w:bottom w:val="nil"/>
              <w:right w:val="nil"/>
            </w:tcBorders>
            <w:shd w:val="clear" w:color="auto" w:fill="auto"/>
            <w:vAlign w:val="bottom"/>
            <w:hideMark/>
          </w:tcPr>
          <w:p w14:paraId="7EA67A0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3A40A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29290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DF6F6"/>
            <w:vAlign w:val="bottom"/>
            <w:hideMark/>
          </w:tcPr>
          <w:p w14:paraId="61173F0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3DA52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9BD99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6AF7F8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MSN2-&gt;YOX1</w:t>
            </w:r>
          </w:p>
        </w:tc>
        <w:tc>
          <w:tcPr>
            <w:tcW w:w="537" w:type="dxa"/>
            <w:tcBorders>
              <w:top w:val="nil"/>
              <w:left w:val="nil"/>
              <w:bottom w:val="nil"/>
              <w:right w:val="nil"/>
            </w:tcBorders>
            <w:shd w:val="clear" w:color="000000" w:fill="FBF1F1"/>
            <w:vAlign w:val="bottom"/>
            <w:hideMark/>
          </w:tcPr>
          <w:p w14:paraId="460E0D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242E92E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D9DDD"/>
            <w:vAlign w:val="bottom"/>
            <w:hideMark/>
          </w:tcPr>
          <w:p w14:paraId="29C6ED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C9C9"/>
            <w:vAlign w:val="bottom"/>
            <w:hideMark/>
          </w:tcPr>
          <w:p w14:paraId="4F89A7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BAB"/>
            <w:vAlign w:val="bottom"/>
            <w:hideMark/>
          </w:tcPr>
          <w:p w14:paraId="6EEE394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418E75C" w14:textId="77777777" w:rsidR="00E7530F" w:rsidRPr="009E4AD1" w:rsidRDefault="00E7530F" w:rsidP="00324BE6">
            <w:pPr>
              <w:rPr>
                <w:rFonts w:ascii="Arial" w:hAnsi="Arial" w:cs="Arial"/>
                <w:sz w:val="14"/>
                <w:szCs w:val="20"/>
              </w:rPr>
            </w:pPr>
          </w:p>
        </w:tc>
      </w:tr>
      <w:tr w:rsidR="00E7530F" w:rsidRPr="009E4AD1" w14:paraId="7020A3ED" w14:textId="77777777" w:rsidTr="00324BE6">
        <w:trPr>
          <w:trHeight w:val="160"/>
        </w:trPr>
        <w:tc>
          <w:tcPr>
            <w:tcW w:w="1185" w:type="dxa"/>
            <w:tcBorders>
              <w:top w:val="nil"/>
              <w:left w:val="nil"/>
              <w:bottom w:val="nil"/>
              <w:right w:val="nil"/>
            </w:tcBorders>
            <w:shd w:val="clear" w:color="auto" w:fill="auto"/>
            <w:vAlign w:val="center"/>
            <w:hideMark/>
          </w:tcPr>
          <w:p w14:paraId="1A84783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CIN5-&gt;YHP1</w:t>
            </w:r>
          </w:p>
        </w:tc>
        <w:tc>
          <w:tcPr>
            <w:tcW w:w="540" w:type="dxa"/>
            <w:tcBorders>
              <w:top w:val="nil"/>
              <w:left w:val="nil"/>
              <w:bottom w:val="nil"/>
              <w:right w:val="nil"/>
            </w:tcBorders>
            <w:shd w:val="clear" w:color="000000" w:fill="FBF0F0"/>
            <w:vAlign w:val="bottom"/>
            <w:hideMark/>
          </w:tcPr>
          <w:p w14:paraId="6704DBB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8F8"/>
            <w:vAlign w:val="bottom"/>
            <w:hideMark/>
          </w:tcPr>
          <w:p w14:paraId="406E512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632D06A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5166518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5D52556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AA2199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7BCAE4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SFP1-&gt;SWI5</w:t>
            </w:r>
          </w:p>
        </w:tc>
        <w:tc>
          <w:tcPr>
            <w:tcW w:w="537" w:type="dxa"/>
            <w:tcBorders>
              <w:top w:val="nil"/>
              <w:left w:val="nil"/>
              <w:bottom w:val="nil"/>
              <w:right w:val="nil"/>
            </w:tcBorders>
            <w:shd w:val="clear" w:color="auto" w:fill="auto"/>
            <w:vAlign w:val="bottom"/>
            <w:hideMark/>
          </w:tcPr>
          <w:p w14:paraId="1C763C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D9DDD"/>
            <w:vAlign w:val="bottom"/>
            <w:hideMark/>
          </w:tcPr>
          <w:p w14:paraId="7EFE8D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595DA"/>
            <w:vAlign w:val="bottom"/>
            <w:hideMark/>
          </w:tcPr>
          <w:p w14:paraId="067AAC8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232B9"/>
            <w:vAlign w:val="bottom"/>
            <w:hideMark/>
          </w:tcPr>
          <w:p w14:paraId="2B3A4F8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494DA"/>
            <w:vAlign w:val="bottom"/>
            <w:hideMark/>
          </w:tcPr>
          <w:p w14:paraId="7708B6C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58722B" w14:textId="77777777" w:rsidR="00E7530F" w:rsidRPr="009E4AD1" w:rsidRDefault="00E7530F" w:rsidP="00324BE6">
            <w:pPr>
              <w:rPr>
                <w:rFonts w:ascii="Arial" w:hAnsi="Arial" w:cs="Arial"/>
                <w:sz w:val="14"/>
                <w:szCs w:val="20"/>
              </w:rPr>
            </w:pPr>
          </w:p>
        </w:tc>
      </w:tr>
      <w:tr w:rsidR="00E7530F" w:rsidRPr="009E4AD1" w14:paraId="5BC50F51" w14:textId="77777777" w:rsidTr="00324BE6">
        <w:trPr>
          <w:trHeight w:val="160"/>
        </w:trPr>
        <w:tc>
          <w:tcPr>
            <w:tcW w:w="1185" w:type="dxa"/>
            <w:tcBorders>
              <w:top w:val="nil"/>
              <w:left w:val="nil"/>
              <w:bottom w:val="nil"/>
              <w:right w:val="nil"/>
            </w:tcBorders>
            <w:shd w:val="clear" w:color="auto" w:fill="auto"/>
            <w:vAlign w:val="center"/>
            <w:hideMark/>
          </w:tcPr>
          <w:p w14:paraId="2F3D9F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GCN4-&gt;GLN3</w:t>
            </w:r>
          </w:p>
        </w:tc>
        <w:tc>
          <w:tcPr>
            <w:tcW w:w="540" w:type="dxa"/>
            <w:tcBorders>
              <w:top w:val="nil"/>
              <w:left w:val="nil"/>
              <w:bottom w:val="nil"/>
              <w:right w:val="nil"/>
            </w:tcBorders>
            <w:shd w:val="clear" w:color="000000" w:fill="FAEDED"/>
            <w:vAlign w:val="bottom"/>
            <w:hideMark/>
          </w:tcPr>
          <w:p w14:paraId="6A285A1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15A77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C611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1732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CAFC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6464CA"/>
            <w:vAlign w:val="bottom"/>
            <w:hideMark/>
          </w:tcPr>
          <w:p w14:paraId="294A6A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6D4671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STB5-&gt;HAP4</w:t>
            </w:r>
          </w:p>
        </w:tc>
        <w:tc>
          <w:tcPr>
            <w:tcW w:w="537" w:type="dxa"/>
            <w:tcBorders>
              <w:top w:val="nil"/>
              <w:left w:val="nil"/>
              <w:bottom w:val="nil"/>
              <w:right w:val="nil"/>
            </w:tcBorders>
            <w:shd w:val="clear" w:color="auto" w:fill="auto"/>
            <w:vAlign w:val="bottom"/>
            <w:hideMark/>
          </w:tcPr>
          <w:p w14:paraId="3D83D7C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D"/>
            <w:vAlign w:val="bottom"/>
            <w:hideMark/>
          </w:tcPr>
          <w:p w14:paraId="05FA329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F1F1"/>
            <w:vAlign w:val="bottom"/>
            <w:hideMark/>
          </w:tcPr>
          <w:p w14:paraId="6A733B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C127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AB6B6"/>
            <w:vAlign w:val="bottom"/>
            <w:hideMark/>
          </w:tcPr>
          <w:p w14:paraId="4A1FF20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694F698" w14:textId="77777777" w:rsidR="00E7530F" w:rsidRPr="009E4AD1" w:rsidRDefault="00E7530F" w:rsidP="00324BE6">
            <w:pPr>
              <w:rPr>
                <w:rFonts w:ascii="Arial" w:hAnsi="Arial" w:cs="Arial"/>
                <w:sz w:val="14"/>
                <w:szCs w:val="20"/>
              </w:rPr>
            </w:pPr>
          </w:p>
        </w:tc>
      </w:tr>
      <w:tr w:rsidR="00E7530F" w:rsidRPr="009E4AD1" w14:paraId="369D9D52" w14:textId="77777777" w:rsidTr="00324BE6">
        <w:trPr>
          <w:trHeight w:val="160"/>
        </w:trPr>
        <w:tc>
          <w:tcPr>
            <w:tcW w:w="1185" w:type="dxa"/>
            <w:tcBorders>
              <w:top w:val="nil"/>
              <w:left w:val="nil"/>
              <w:bottom w:val="nil"/>
              <w:right w:val="nil"/>
            </w:tcBorders>
            <w:shd w:val="clear" w:color="auto" w:fill="auto"/>
            <w:vAlign w:val="center"/>
            <w:hideMark/>
          </w:tcPr>
          <w:p w14:paraId="31E978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GLN3-&gt;GCN4</w:t>
            </w:r>
          </w:p>
        </w:tc>
        <w:tc>
          <w:tcPr>
            <w:tcW w:w="540" w:type="dxa"/>
            <w:tcBorders>
              <w:top w:val="nil"/>
              <w:left w:val="nil"/>
              <w:bottom w:val="nil"/>
              <w:right w:val="nil"/>
            </w:tcBorders>
            <w:shd w:val="clear" w:color="000000" w:fill="F6DEDE"/>
            <w:vAlign w:val="bottom"/>
            <w:hideMark/>
          </w:tcPr>
          <w:p w14:paraId="64AFA4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56EA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7E22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7EBD09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CAE02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BB9B9"/>
            <w:vAlign w:val="bottom"/>
            <w:hideMark/>
          </w:tcPr>
          <w:p w14:paraId="3A984EF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0199F1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STB5-&gt;SFP1</w:t>
            </w:r>
          </w:p>
        </w:tc>
        <w:tc>
          <w:tcPr>
            <w:tcW w:w="537" w:type="dxa"/>
            <w:tcBorders>
              <w:top w:val="nil"/>
              <w:left w:val="nil"/>
              <w:bottom w:val="nil"/>
              <w:right w:val="nil"/>
            </w:tcBorders>
            <w:shd w:val="clear" w:color="auto" w:fill="auto"/>
            <w:vAlign w:val="bottom"/>
            <w:hideMark/>
          </w:tcPr>
          <w:p w14:paraId="71F7FA0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BCBED"/>
            <w:vAlign w:val="bottom"/>
            <w:hideMark/>
          </w:tcPr>
          <w:p w14:paraId="514001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9B9E7"/>
            <w:vAlign w:val="bottom"/>
            <w:hideMark/>
          </w:tcPr>
          <w:p w14:paraId="1F7B69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C82C1E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CBEBE"/>
            <w:vAlign w:val="bottom"/>
            <w:hideMark/>
          </w:tcPr>
          <w:p w14:paraId="1F549C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C08547B" w14:textId="77777777" w:rsidR="00E7530F" w:rsidRPr="009E4AD1" w:rsidRDefault="00E7530F" w:rsidP="00324BE6">
            <w:pPr>
              <w:rPr>
                <w:rFonts w:ascii="Arial" w:hAnsi="Arial" w:cs="Arial"/>
                <w:sz w:val="14"/>
                <w:szCs w:val="20"/>
              </w:rPr>
            </w:pPr>
          </w:p>
        </w:tc>
      </w:tr>
      <w:tr w:rsidR="00E7530F" w:rsidRPr="009E4AD1" w14:paraId="08EA78AA" w14:textId="77777777" w:rsidTr="00324BE6">
        <w:trPr>
          <w:trHeight w:val="160"/>
        </w:trPr>
        <w:tc>
          <w:tcPr>
            <w:tcW w:w="1185" w:type="dxa"/>
            <w:tcBorders>
              <w:top w:val="nil"/>
              <w:left w:val="nil"/>
              <w:bottom w:val="nil"/>
              <w:right w:val="nil"/>
            </w:tcBorders>
            <w:shd w:val="clear" w:color="auto" w:fill="auto"/>
            <w:vAlign w:val="center"/>
            <w:hideMark/>
          </w:tcPr>
          <w:p w14:paraId="57A913D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GLN3-&gt;MGA2</w:t>
            </w:r>
          </w:p>
        </w:tc>
        <w:tc>
          <w:tcPr>
            <w:tcW w:w="540" w:type="dxa"/>
            <w:tcBorders>
              <w:top w:val="nil"/>
              <w:left w:val="nil"/>
              <w:bottom w:val="nil"/>
              <w:right w:val="nil"/>
            </w:tcBorders>
            <w:shd w:val="clear" w:color="auto" w:fill="auto"/>
            <w:vAlign w:val="bottom"/>
            <w:hideMark/>
          </w:tcPr>
          <w:p w14:paraId="0C6A78F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6BAF8A7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8602FA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D100E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BF8DF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75B22A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F1E404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SWI4-&gt;CYC8</w:t>
            </w:r>
          </w:p>
        </w:tc>
        <w:tc>
          <w:tcPr>
            <w:tcW w:w="537" w:type="dxa"/>
            <w:tcBorders>
              <w:top w:val="nil"/>
              <w:left w:val="nil"/>
              <w:bottom w:val="nil"/>
              <w:right w:val="nil"/>
            </w:tcBorders>
            <w:shd w:val="clear" w:color="auto" w:fill="auto"/>
            <w:vAlign w:val="bottom"/>
            <w:hideMark/>
          </w:tcPr>
          <w:p w14:paraId="569466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61E589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38EA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139392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F78AEF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3DD3941" w14:textId="77777777" w:rsidR="00E7530F" w:rsidRPr="009E4AD1" w:rsidRDefault="00E7530F" w:rsidP="00324BE6">
            <w:pPr>
              <w:rPr>
                <w:rFonts w:ascii="Arial" w:hAnsi="Arial" w:cs="Arial"/>
                <w:sz w:val="14"/>
                <w:szCs w:val="20"/>
              </w:rPr>
            </w:pPr>
          </w:p>
        </w:tc>
      </w:tr>
      <w:tr w:rsidR="00E7530F" w:rsidRPr="009E4AD1" w14:paraId="7C28B5E8" w14:textId="77777777" w:rsidTr="00324BE6">
        <w:trPr>
          <w:trHeight w:val="160"/>
        </w:trPr>
        <w:tc>
          <w:tcPr>
            <w:tcW w:w="1185" w:type="dxa"/>
            <w:tcBorders>
              <w:top w:val="nil"/>
              <w:left w:val="nil"/>
              <w:bottom w:val="nil"/>
              <w:right w:val="nil"/>
            </w:tcBorders>
            <w:shd w:val="clear" w:color="auto" w:fill="auto"/>
            <w:vAlign w:val="center"/>
            <w:hideMark/>
          </w:tcPr>
          <w:p w14:paraId="2623C39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GCR2-&gt;MSN2</w:t>
            </w:r>
          </w:p>
        </w:tc>
        <w:tc>
          <w:tcPr>
            <w:tcW w:w="540" w:type="dxa"/>
            <w:tcBorders>
              <w:top w:val="nil"/>
              <w:left w:val="nil"/>
              <w:bottom w:val="nil"/>
              <w:right w:val="nil"/>
            </w:tcBorders>
            <w:shd w:val="clear" w:color="auto" w:fill="auto"/>
            <w:vAlign w:val="bottom"/>
            <w:hideMark/>
          </w:tcPr>
          <w:p w14:paraId="4513235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4040BE"/>
            <w:vAlign w:val="bottom"/>
            <w:hideMark/>
          </w:tcPr>
          <w:p w14:paraId="0A3E9B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525B4"/>
            <w:vAlign w:val="bottom"/>
            <w:hideMark/>
          </w:tcPr>
          <w:p w14:paraId="1EDC11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C0C0"/>
            <w:vAlign w:val="bottom"/>
            <w:hideMark/>
          </w:tcPr>
          <w:p w14:paraId="7B90F69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575"/>
            <w:vAlign w:val="bottom"/>
            <w:hideMark/>
          </w:tcPr>
          <w:p w14:paraId="034FDD9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484D5"/>
            <w:vAlign w:val="bottom"/>
            <w:hideMark/>
          </w:tcPr>
          <w:p w14:paraId="29F587B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B64030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SWI4-&gt;HAP4</w:t>
            </w:r>
          </w:p>
        </w:tc>
        <w:tc>
          <w:tcPr>
            <w:tcW w:w="537" w:type="dxa"/>
            <w:tcBorders>
              <w:top w:val="nil"/>
              <w:left w:val="nil"/>
              <w:bottom w:val="nil"/>
              <w:right w:val="nil"/>
            </w:tcBorders>
            <w:shd w:val="clear" w:color="000000" w:fill="6767CB"/>
            <w:vAlign w:val="bottom"/>
            <w:hideMark/>
          </w:tcPr>
          <w:p w14:paraId="56D4C6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6C6CCC"/>
            <w:vAlign w:val="bottom"/>
            <w:hideMark/>
          </w:tcPr>
          <w:p w14:paraId="3BD428D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E7ED2"/>
            <w:vAlign w:val="bottom"/>
            <w:hideMark/>
          </w:tcPr>
          <w:p w14:paraId="552E7A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7327BA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EDF9"/>
            <w:vAlign w:val="bottom"/>
            <w:hideMark/>
          </w:tcPr>
          <w:p w14:paraId="56229EF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E2EB7"/>
            <w:vAlign w:val="bottom"/>
            <w:hideMark/>
          </w:tcPr>
          <w:p w14:paraId="093974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D9336CC" w14:textId="77777777" w:rsidTr="00324BE6">
        <w:trPr>
          <w:trHeight w:val="160"/>
        </w:trPr>
        <w:tc>
          <w:tcPr>
            <w:tcW w:w="1185" w:type="dxa"/>
            <w:tcBorders>
              <w:top w:val="nil"/>
              <w:left w:val="nil"/>
              <w:bottom w:val="nil"/>
              <w:right w:val="nil"/>
            </w:tcBorders>
            <w:shd w:val="clear" w:color="auto" w:fill="auto"/>
            <w:vAlign w:val="center"/>
            <w:hideMark/>
          </w:tcPr>
          <w:p w14:paraId="40D76DA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HAP4-&gt;GCN4</w:t>
            </w:r>
          </w:p>
        </w:tc>
        <w:tc>
          <w:tcPr>
            <w:tcW w:w="540" w:type="dxa"/>
            <w:tcBorders>
              <w:top w:val="nil"/>
              <w:left w:val="nil"/>
              <w:bottom w:val="nil"/>
              <w:right w:val="nil"/>
            </w:tcBorders>
            <w:shd w:val="clear" w:color="000000" w:fill="FBF1F1"/>
            <w:vAlign w:val="bottom"/>
            <w:hideMark/>
          </w:tcPr>
          <w:p w14:paraId="2396A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4A83DD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5A80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FDF5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CB53E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2B5F632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56B573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SWI4-&gt;YHP1</w:t>
            </w:r>
          </w:p>
        </w:tc>
        <w:tc>
          <w:tcPr>
            <w:tcW w:w="537" w:type="dxa"/>
            <w:tcBorders>
              <w:top w:val="nil"/>
              <w:left w:val="nil"/>
              <w:bottom w:val="nil"/>
              <w:right w:val="nil"/>
            </w:tcBorders>
            <w:shd w:val="clear" w:color="000000" w:fill="F0C9C9"/>
            <w:vAlign w:val="bottom"/>
            <w:hideMark/>
          </w:tcPr>
          <w:p w14:paraId="01FC9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000A8"/>
            <w:vAlign w:val="bottom"/>
            <w:hideMark/>
          </w:tcPr>
          <w:p w14:paraId="514508D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F5FB"/>
            <w:vAlign w:val="bottom"/>
            <w:hideMark/>
          </w:tcPr>
          <w:p w14:paraId="6070FB3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B3BBC"/>
            <w:vAlign w:val="bottom"/>
            <w:hideMark/>
          </w:tcPr>
          <w:p w14:paraId="69627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B4BC1"/>
            <w:vAlign w:val="bottom"/>
            <w:hideMark/>
          </w:tcPr>
          <w:p w14:paraId="02BDF6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C9F7D35" w14:textId="77777777" w:rsidR="00E7530F" w:rsidRPr="009E4AD1" w:rsidRDefault="00E7530F" w:rsidP="00324BE6">
            <w:pPr>
              <w:rPr>
                <w:rFonts w:ascii="Arial" w:hAnsi="Arial" w:cs="Arial"/>
                <w:sz w:val="14"/>
                <w:szCs w:val="20"/>
              </w:rPr>
            </w:pPr>
          </w:p>
        </w:tc>
      </w:tr>
      <w:tr w:rsidR="00E7530F" w:rsidRPr="009E4AD1" w14:paraId="784FCC30" w14:textId="77777777" w:rsidTr="00324BE6">
        <w:trPr>
          <w:trHeight w:val="160"/>
        </w:trPr>
        <w:tc>
          <w:tcPr>
            <w:tcW w:w="1185" w:type="dxa"/>
            <w:tcBorders>
              <w:top w:val="nil"/>
              <w:left w:val="nil"/>
              <w:bottom w:val="nil"/>
              <w:right w:val="nil"/>
            </w:tcBorders>
            <w:shd w:val="clear" w:color="auto" w:fill="auto"/>
            <w:vAlign w:val="center"/>
            <w:hideMark/>
          </w:tcPr>
          <w:p w14:paraId="33A9E0B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HMO1-&gt;ASF1</w:t>
            </w:r>
          </w:p>
        </w:tc>
        <w:tc>
          <w:tcPr>
            <w:tcW w:w="540" w:type="dxa"/>
            <w:tcBorders>
              <w:top w:val="nil"/>
              <w:left w:val="nil"/>
              <w:bottom w:val="nil"/>
              <w:right w:val="nil"/>
            </w:tcBorders>
            <w:shd w:val="clear" w:color="000000" w:fill="FFFEFE"/>
            <w:vAlign w:val="bottom"/>
            <w:hideMark/>
          </w:tcPr>
          <w:p w14:paraId="171F88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B443C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99F5D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A787E2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8BE06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2D9C0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0C777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SWI4-&gt;YOX1</w:t>
            </w:r>
          </w:p>
        </w:tc>
        <w:tc>
          <w:tcPr>
            <w:tcW w:w="537" w:type="dxa"/>
            <w:tcBorders>
              <w:top w:val="nil"/>
              <w:left w:val="nil"/>
              <w:bottom w:val="nil"/>
              <w:right w:val="nil"/>
            </w:tcBorders>
            <w:shd w:val="clear" w:color="000000" w:fill="EDC0C0"/>
            <w:vAlign w:val="bottom"/>
            <w:hideMark/>
          </w:tcPr>
          <w:p w14:paraId="6F4839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0CB94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DFE"/>
            <w:vAlign w:val="bottom"/>
            <w:hideMark/>
          </w:tcPr>
          <w:p w14:paraId="5D161F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DCDEE"/>
            <w:vAlign w:val="bottom"/>
            <w:hideMark/>
          </w:tcPr>
          <w:p w14:paraId="34BF9F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A2A2DF"/>
            <w:vAlign w:val="bottom"/>
            <w:hideMark/>
          </w:tcPr>
          <w:p w14:paraId="364BD0E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59B0D09" w14:textId="77777777" w:rsidR="00E7530F" w:rsidRPr="009E4AD1" w:rsidRDefault="00E7530F" w:rsidP="00324BE6">
            <w:pPr>
              <w:rPr>
                <w:rFonts w:ascii="Arial" w:hAnsi="Arial" w:cs="Arial"/>
                <w:sz w:val="14"/>
                <w:szCs w:val="20"/>
              </w:rPr>
            </w:pPr>
          </w:p>
        </w:tc>
      </w:tr>
      <w:tr w:rsidR="00E7530F" w:rsidRPr="009E4AD1" w14:paraId="24767C6A" w14:textId="77777777" w:rsidTr="00324BE6">
        <w:trPr>
          <w:trHeight w:val="160"/>
        </w:trPr>
        <w:tc>
          <w:tcPr>
            <w:tcW w:w="1185" w:type="dxa"/>
            <w:tcBorders>
              <w:top w:val="nil"/>
              <w:left w:val="nil"/>
              <w:bottom w:val="nil"/>
              <w:right w:val="nil"/>
            </w:tcBorders>
            <w:shd w:val="clear" w:color="auto" w:fill="auto"/>
            <w:vAlign w:val="center"/>
            <w:hideMark/>
          </w:tcPr>
          <w:p w14:paraId="285936F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HMO1-&gt;CIN5</w:t>
            </w:r>
          </w:p>
        </w:tc>
        <w:tc>
          <w:tcPr>
            <w:tcW w:w="540" w:type="dxa"/>
            <w:tcBorders>
              <w:top w:val="nil"/>
              <w:left w:val="nil"/>
              <w:bottom w:val="nil"/>
              <w:right w:val="nil"/>
            </w:tcBorders>
            <w:shd w:val="clear" w:color="000000" w:fill="FFFEFE"/>
            <w:vAlign w:val="bottom"/>
            <w:hideMark/>
          </w:tcPr>
          <w:p w14:paraId="019D657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0E4941C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B6CF25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AEA"/>
            <w:vAlign w:val="bottom"/>
            <w:hideMark/>
          </w:tcPr>
          <w:p w14:paraId="0D9AD0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0735515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DCDC"/>
            <w:vAlign w:val="bottom"/>
            <w:hideMark/>
          </w:tcPr>
          <w:p w14:paraId="237D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30ED934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SWI5-&gt;ASH1</w:t>
            </w:r>
          </w:p>
        </w:tc>
        <w:tc>
          <w:tcPr>
            <w:tcW w:w="537" w:type="dxa"/>
            <w:tcBorders>
              <w:top w:val="nil"/>
              <w:left w:val="nil"/>
              <w:bottom w:val="nil"/>
              <w:right w:val="nil"/>
            </w:tcBorders>
            <w:shd w:val="clear" w:color="auto" w:fill="auto"/>
            <w:vAlign w:val="bottom"/>
            <w:hideMark/>
          </w:tcPr>
          <w:p w14:paraId="25381EF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08B7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A81AD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BFB28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595DB"/>
            <w:vAlign w:val="bottom"/>
            <w:hideMark/>
          </w:tcPr>
          <w:p w14:paraId="3D5385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3B4297" w14:textId="77777777" w:rsidR="00E7530F" w:rsidRPr="009E4AD1" w:rsidRDefault="00E7530F" w:rsidP="00324BE6">
            <w:pPr>
              <w:rPr>
                <w:rFonts w:ascii="Arial" w:hAnsi="Arial" w:cs="Arial"/>
                <w:sz w:val="14"/>
                <w:szCs w:val="20"/>
              </w:rPr>
            </w:pPr>
          </w:p>
        </w:tc>
      </w:tr>
      <w:tr w:rsidR="00E7530F" w:rsidRPr="009E4AD1" w14:paraId="7AE2B22F" w14:textId="77777777" w:rsidTr="00324BE6">
        <w:trPr>
          <w:trHeight w:val="160"/>
        </w:trPr>
        <w:tc>
          <w:tcPr>
            <w:tcW w:w="1185" w:type="dxa"/>
            <w:tcBorders>
              <w:top w:val="nil"/>
              <w:left w:val="nil"/>
              <w:bottom w:val="nil"/>
              <w:right w:val="nil"/>
            </w:tcBorders>
            <w:shd w:val="clear" w:color="auto" w:fill="auto"/>
            <w:vAlign w:val="center"/>
            <w:hideMark/>
          </w:tcPr>
          <w:p w14:paraId="708FB50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HMO1-&gt;CYC8</w:t>
            </w:r>
          </w:p>
        </w:tc>
        <w:tc>
          <w:tcPr>
            <w:tcW w:w="540" w:type="dxa"/>
            <w:tcBorders>
              <w:top w:val="nil"/>
              <w:left w:val="nil"/>
              <w:bottom w:val="nil"/>
              <w:right w:val="nil"/>
            </w:tcBorders>
            <w:shd w:val="clear" w:color="auto" w:fill="auto"/>
            <w:vAlign w:val="bottom"/>
            <w:hideMark/>
          </w:tcPr>
          <w:p w14:paraId="5420315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12D7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F3D9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FBFE9"/>
            <w:vAlign w:val="bottom"/>
            <w:hideMark/>
          </w:tcPr>
          <w:p w14:paraId="40D9A1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80E1D4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8614D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2DB6E0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SWI5-&gt;TEC1</w:t>
            </w:r>
          </w:p>
        </w:tc>
        <w:tc>
          <w:tcPr>
            <w:tcW w:w="537" w:type="dxa"/>
            <w:tcBorders>
              <w:top w:val="nil"/>
              <w:left w:val="nil"/>
              <w:bottom w:val="nil"/>
              <w:right w:val="nil"/>
            </w:tcBorders>
            <w:shd w:val="clear" w:color="auto" w:fill="auto"/>
            <w:vAlign w:val="bottom"/>
            <w:hideMark/>
          </w:tcPr>
          <w:p w14:paraId="7718D3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69DD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570F5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4A4"/>
            <w:vAlign w:val="bottom"/>
            <w:hideMark/>
          </w:tcPr>
          <w:p w14:paraId="3CF470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88A98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FE1E71" w14:textId="77777777" w:rsidR="00E7530F" w:rsidRPr="009E4AD1" w:rsidRDefault="00E7530F" w:rsidP="00324BE6">
            <w:pPr>
              <w:rPr>
                <w:rFonts w:ascii="Arial" w:hAnsi="Arial" w:cs="Arial"/>
                <w:sz w:val="14"/>
                <w:szCs w:val="20"/>
              </w:rPr>
            </w:pPr>
          </w:p>
        </w:tc>
      </w:tr>
      <w:tr w:rsidR="00E7530F" w:rsidRPr="009E4AD1" w14:paraId="1FBA3812" w14:textId="77777777" w:rsidTr="00324BE6">
        <w:trPr>
          <w:trHeight w:val="160"/>
        </w:trPr>
        <w:tc>
          <w:tcPr>
            <w:tcW w:w="1185" w:type="dxa"/>
            <w:tcBorders>
              <w:top w:val="nil"/>
              <w:left w:val="nil"/>
              <w:bottom w:val="nil"/>
              <w:right w:val="nil"/>
            </w:tcBorders>
            <w:shd w:val="clear" w:color="auto" w:fill="auto"/>
            <w:vAlign w:val="center"/>
            <w:hideMark/>
          </w:tcPr>
          <w:p w14:paraId="65DAACC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HMO1-&gt;GCN4</w:t>
            </w:r>
          </w:p>
        </w:tc>
        <w:tc>
          <w:tcPr>
            <w:tcW w:w="540" w:type="dxa"/>
            <w:tcBorders>
              <w:top w:val="nil"/>
              <w:left w:val="nil"/>
              <w:bottom w:val="nil"/>
              <w:right w:val="nil"/>
            </w:tcBorders>
            <w:shd w:val="clear" w:color="000000" w:fill="FEFEFE"/>
            <w:vAlign w:val="bottom"/>
            <w:hideMark/>
          </w:tcPr>
          <w:p w14:paraId="112465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C4C4E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74AAD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CB6E5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5612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9D9F2"/>
            <w:vAlign w:val="bottom"/>
            <w:hideMark/>
          </w:tcPr>
          <w:p w14:paraId="4FFF208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990213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TEC1-&gt;CIN5</w:t>
            </w:r>
          </w:p>
        </w:tc>
        <w:tc>
          <w:tcPr>
            <w:tcW w:w="537" w:type="dxa"/>
            <w:tcBorders>
              <w:top w:val="nil"/>
              <w:left w:val="nil"/>
              <w:bottom w:val="nil"/>
              <w:right w:val="nil"/>
            </w:tcBorders>
            <w:shd w:val="clear" w:color="auto" w:fill="auto"/>
            <w:vAlign w:val="bottom"/>
            <w:hideMark/>
          </w:tcPr>
          <w:p w14:paraId="795798C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08C8A3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9F59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E"/>
            <w:vAlign w:val="bottom"/>
            <w:hideMark/>
          </w:tcPr>
          <w:p w14:paraId="6E3148A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BCB6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9BF01F1" w14:textId="77777777" w:rsidR="00E7530F" w:rsidRPr="009E4AD1" w:rsidRDefault="00E7530F" w:rsidP="00324BE6">
            <w:pPr>
              <w:rPr>
                <w:rFonts w:ascii="Arial" w:hAnsi="Arial" w:cs="Arial"/>
                <w:sz w:val="14"/>
                <w:szCs w:val="20"/>
              </w:rPr>
            </w:pPr>
          </w:p>
        </w:tc>
      </w:tr>
      <w:tr w:rsidR="00E7530F" w:rsidRPr="009E4AD1" w14:paraId="179A48DC" w14:textId="77777777" w:rsidTr="00324BE6">
        <w:trPr>
          <w:trHeight w:val="160"/>
        </w:trPr>
        <w:tc>
          <w:tcPr>
            <w:tcW w:w="1185" w:type="dxa"/>
            <w:tcBorders>
              <w:top w:val="nil"/>
              <w:left w:val="nil"/>
              <w:bottom w:val="nil"/>
              <w:right w:val="nil"/>
            </w:tcBorders>
            <w:shd w:val="clear" w:color="auto" w:fill="auto"/>
            <w:vAlign w:val="center"/>
            <w:hideMark/>
          </w:tcPr>
          <w:p w14:paraId="4605C2E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HMO1-&gt;HAP4</w:t>
            </w:r>
          </w:p>
        </w:tc>
        <w:tc>
          <w:tcPr>
            <w:tcW w:w="540" w:type="dxa"/>
            <w:tcBorders>
              <w:top w:val="nil"/>
              <w:left w:val="nil"/>
              <w:bottom w:val="nil"/>
              <w:right w:val="nil"/>
            </w:tcBorders>
            <w:shd w:val="clear" w:color="000000" w:fill="F4D9D9"/>
            <w:vAlign w:val="bottom"/>
            <w:hideMark/>
          </w:tcPr>
          <w:p w14:paraId="661248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DDDF3"/>
            <w:vAlign w:val="bottom"/>
            <w:hideMark/>
          </w:tcPr>
          <w:p w14:paraId="667C94E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3E3F5"/>
            <w:vAlign w:val="bottom"/>
            <w:hideMark/>
          </w:tcPr>
          <w:p w14:paraId="54696ED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6BCEBA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BEB"/>
            <w:vAlign w:val="bottom"/>
            <w:hideMark/>
          </w:tcPr>
          <w:p w14:paraId="74E6CB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551EA0C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309C7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TEC1-&gt;HAP4</w:t>
            </w:r>
          </w:p>
        </w:tc>
        <w:tc>
          <w:tcPr>
            <w:tcW w:w="537" w:type="dxa"/>
            <w:tcBorders>
              <w:top w:val="nil"/>
              <w:left w:val="nil"/>
              <w:bottom w:val="nil"/>
              <w:right w:val="nil"/>
            </w:tcBorders>
            <w:shd w:val="clear" w:color="auto" w:fill="auto"/>
            <w:vAlign w:val="bottom"/>
            <w:hideMark/>
          </w:tcPr>
          <w:p w14:paraId="793E478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4C21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B2C78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9E9"/>
            <w:vAlign w:val="bottom"/>
            <w:hideMark/>
          </w:tcPr>
          <w:p w14:paraId="499D35B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21DB9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F1CEE0" w14:textId="77777777" w:rsidR="00E7530F" w:rsidRPr="009E4AD1" w:rsidRDefault="00E7530F" w:rsidP="00324BE6">
            <w:pPr>
              <w:rPr>
                <w:rFonts w:ascii="Arial" w:hAnsi="Arial" w:cs="Arial"/>
                <w:sz w:val="14"/>
                <w:szCs w:val="20"/>
              </w:rPr>
            </w:pPr>
          </w:p>
        </w:tc>
      </w:tr>
      <w:tr w:rsidR="00E7530F" w:rsidRPr="009E4AD1" w14:paraId="38CC9EF1" w14:textId="77777777" w:rsidTr="00324BE6">
        <w:trPr>
          <w:trHeight w:val="160"/>
        </w:trPr>
        <w:tc>
          <w:tcPr>
            <w:tcW w:w="1185" w:type="dxa"/>
            <w:tcBorders>
              <w:top w:val="nil"/>
              <w:left w:val="nil"/>
              <w:bottom w:val="nil"/>
              <w:right w:val="nil"/>
            </w:tcBorders>
            <w:shd w:val="clear" w:color="auto" w:fill="auto"/>
            <w:vAlign w:val="center"/>
            <w:hideMark/>
          </w:tcPr>
          <w:p w14:paraId="14E9DF7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HMO1-&gt;HMO1</w:t>
            </w:r>
          </w:p>
        </w:tc>
        <w:tc>
          <w:tcPr>
            <w:tcW w:w="540" w:type="dxa"/>
            <w:tcBorders>
              <w:top w:val="nil"/>
              <w:left w:val="nil"/>
              <w:bottom w:val="nil"/>
              <w:right w:val="nil"/>
            </w:tcBorders>
            <w:shd w:val="clear" w:color="000000" w:fill="F8E5E5"/>
            <w:vAlign w:val="bottom"/>
            <w:hideMark/>
          </w:tcPr>
          <w:p w14:paraId="6B2E8C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3E06E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FDF"/>
            <w:vAlign w:val="bottom"/>
            <w:hideMark/>
          </w:tcPr>
          <w:p w14:paraId="03F67D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223521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8E8"/>
            <w:vAlign w:val="bottom"/>
            <w:hideMark/>
          </w:tcPr>
          <w:p w14:paraId="6B475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2B55705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7C4BE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TEC1-&gt;MSN2</w:t>
            </w:r>
          </w:p>
        </w:tc>
        <w:tc>
          <w:tcPr>
            <w:tcW w:w="537" w:type="dxa"/>
            <w:tcBorders>
              <w:top w:val="nil"/>
              <w:left w:val="nil"/>
              <w:bottom w:val="nil"/>
              <w:right w:val="nil"/>
            </w:tcBorders>
            <w:shd w:val="clear" w:color="auto" w:fill="auto"/>
            <w:vAlign w:val="bottom"/>
            <w:hideMark/>
          </w:tcPr>
          <w:p w14:paraId="21C98A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BC2E32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9035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4E4F5"/>
            <w:vAlign w:val="bottom"/>
            <w:hideMark/>
          </w:tcPr>
          <w:p w14:paraId="4D6F470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05FA3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5DF6AA" w14:textId="77777777" w:rsidR="00E7530F" w:rsidRPr="009E4AD1" w:rsidRDefault="00E7530F" w:rsidP="00324BE6">
            <w:pPr>
              <w:rPr>
                <w:rFonts w:ascii="Arial" w:hAnsi="Arial" w:cs="Arial"/>
                <w:sz w:val="14"/>
                <w:szCs w:val="20"/>
              </w:rPr>
            </w:pPr>
          </w:p>
        </w:tc>
      </w:tr>
      <w:tr w:rsidR="00E7530F" w:rsidRPr="009E4AD1" w14:paraId="1C2C0729" w14:textId="77777777" w:rsidTr="00324BE6">
        <w:trPr>
          <w:trHeight w:val="160"/>
        </w:trPr>
        <w:tc>
          <w:tcPr>
            <w:tcW w:w="1185" w:type="dxa"/>
            <w:tcBorders>
              <w:top w:val="nil"/>
              <w:left w:val="nil"/>
              <w:bottom w:val="nil"/>
              <w:right w:val="nil"/>
            </w:tcBorders>
            <w:shd w:val="clear" w:color="auto" w:fill="auto"/>
            <w:vAlign w:val="center"/>
            <w:hideMark/>
          </w:tcPr>
          <w:p w14:paraId="1CFA4C7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HMO1-&gt;HSF1</w:t>
            </w:r>
          </w:p>
        </w:tc>
        <w:tc>
          <w:tcPr>
            <w:tcW w:w="540" w:type="dxa"/>
            <w:tcBorders>
              <w:top w:val="nil"/>
              <w:left w:val="nil"/>
              <w:bottom w:val="nil"/>
              <w:right w:val="nil"/>
            </w:tcBorders>
            <w:shd w:val="clear" w:color="auto" w:fill="auto"/>
            <w:vAlign w:val="bottom"/>
            <w:hideMark/>
          </w:tcPr>
          <w:p w14:paraId="4953F4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CD391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1460B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CFA7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16AC9B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78C9C41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F7509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TEC1-&gt;SFP1</w:t>
            </w:r>
          </w:p>
        </w:tc>
        <w:tc>
          <w:tcPr>
            <w:tcW w:w="537" w:type="dxa"/>
            <w:tcBorders>
              <w:top w:val="nil"/>
              <w:left w:val="nil"/>
              <w:bottom w:val="nil"/>
              <w:right w:val="nil"/>
            </w:tcBorders>
            <w:shd w:val="clear" w:color="auto" w:fill="auto"/>
            <w:vAlign w:val="bottom"/>
            <w:hideMark/>
          </w:tcPr>
          <w:p w14:paraId="780D0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7CD77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6384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54E1B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46452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D7F056" w14:textId="77777777" w:rsidR="00E7530F" w:rsidRPr="009E4AD1" w:rsidRDefault="00E7530F" w:rsidP="00324BE6">
            <w:pPr>
              <w:rPr>
                <w:rFonts w:ascii="Arial" w:hAnsi="Arial" w:cs="Arial"/>
                <w:sz w:val="14"/>
                <w:szCs w:val="20"/>
              </w:rPr>
            </w:pPr>
          </w:p>
        </w:tc>
      </w:tr>
      <w:tr w:rsidR="00E7530F" w:rsidRPr="009E4AD1" w14:paraId="3EB6D3DE" w14:textId="77777777" w:rsidTr="00324BE6">
        <w:trPr>
          <w:trHeight w:val="160"/>
        </w:trPr>
        <w:tc>
          <w:tcPr>
            <w:tcW w:w="1185" w:type="dxa"/>
            <w:tcBorders>
              <w:top w:val="nil"/>
              <w:left w:val="nil"/>
              <w:bottom w:val="nil"/>
              <w:right w:val="nil"/>
            </w:tcBorders>
            <w:shd w:val="clear" w:color="auto" w:fill="auto"/>
            <w:vAlign w:val="center"/>
            <w:hideMark/>
          </w:tcPr>
          <w:p w14:paraId="601B634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HMO1-&gt;MCM1</w:t>
            </w:r>
          </w:p>
        </w:tc>
        <w:tc>
          <w:tcPr>
            <w:tcW w:w="540" w:type="dxa"/>
            <w:tcBorders>
              <w:top w:val="nil"/>
              <w:left w:val="nil"/>
              <w:bottom w:val="nil"/>
              <w:right w:val="nil"/>
            </w:tcBorders>
            <w:shd w:val="clear" w:color="auto" w:fill="auto"/>
            <w:vAlign w:val="bottom"/>
            <w:hideMark/>
          </w:tcPr>
          <w:p w14:paraId="15BD25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44D4B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87878"/>
            <w:vAlign w:val="bottom"/>
            <w:hideMark/>
          </w:tcPr>
          <w:p w14:paraId="7459144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86AD0E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DC753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05E5E"/>
            <w:vAlign w:val="bottom"/>
            <w:hideMark/>
          </w:tcPr>
          <w:p w14:paraId="2888EC1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7D6CC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TEC1-&gt;YHP1</w:t>
            </w:r>
          </w:p>
        </w:tc>
        <w:tc>
          <w:tcPr>
            <w:tcW w:w="537" w:type="dxa"/>
            <w:tcBorders>
              <w:top w:val="nil"/>
              <w:left w:val="nil"/>
              <w:bottom w:val="nil"/>
              <w:right w:val="nil"/>
            </w:tcBorders>
            <w:shd w:val="clear" w:color="auto" w:fill="auto"/>
            <w:vAlign w:val="bottom"/>
            <w:hideMark/>
          </w:tcPr>
          <w:p w14:paraId="765F2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B39245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3366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40F71B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F7DA9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8AD915" w14:textId="77777777" w:rsidR="00E7530F" w:rsidRPr="009E4AD1" w:rsidRDefault="00E7530F" w:rsidP="00324BE6">
            <w:pPr>
              <w:rPr>
                <w:rFonts w:ascii="Arial" w:hAnsi="Arial" w:cs="Arial"/>
                <w:sz w:val="14"/>
                <w:szCs w:val="20"/>
              </w:rPr>
            </w:pPr>
          </w:p>
        </w:tc>
      </w:tr>
      <w:tr w:rsidR="00E7530F" w:rsidRPr="009E4AD1" w14:paraId="1432B294" w14:textId="77777777" w:rsidTr="00324BE6">
        <w:trPr>
          <w:trHeight w:val="160"/>
        </w:trPr>
        <w:tc>
          <w:tcPr>
            <w:tcW w:w="1185" w:type="dxa"/>
            <w:tcBorders>
              <w:top w:val="nil"/>
              <w:left w:val="nil"/>
              <w:bottom w:val="nil"/>
              <w:right w:val="nil"/>
            </w:tcBorders>
            <w:shd w:val="clear" w:color="auto" w:fill="auto"/>
            <w:vAlign w:val="center"/>
            <w:hideMark/>
          </w:tcPr>
          <w:p w14:paraId="06EAD24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HMO1-&gt;MSN2</w:t>
            </w:r>
          </w:p>
        </w:tc>
        <w:tc>
          <w:tcPr>
            <w:tcW w:w="540" w:type="dxa"/>
            <w:tcBorders>
              <w:top w:val="nil"/>
              <w:left w:val="nil"/>
              <w:bottom w:val="nil"/>
              <w:right w:val="nil"/>
            </w:tcBorders>
            <w:shd w:val="clear" w:color="000000" w:fill="F9EAEA"/>
            <w:vAlign w:val="bottom"/>
            <w:hideMark/>
          </w:tcPr>
          <w:p w14:paraId="7992A7F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A42A0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390D51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4F4"/>
            <w:vAlign w:val="bottom"/>
            <w:hideMark/>
          </w:tcPr>
          <w:p w14:paraId="4F04B0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020146B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6033BD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51C758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YHP1-&gt;ASF1</w:t>
            </w:r>
          </w:p>
        </w:tc>
        <w:tc>
          <w:tcPr>
            <w:tcW w:w="537" w:type="dxa"/>
            <w:tcBorders>
              <w:top w:val="nil"/>
              <w:left w:val="nil"/>
              <w:bottom w:val="nil"/>
              <w:right w:val="nil"/>
            </w:tcBorders>
            <w:shd w:val="clear" w:color="000000" w:fill="EEEEF9"/>
            <w:vAlign w:val="bottom"/>
            <w:hideMark/>
          </w:tcPr>
          <w:p w14:paraId="6FD5067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A65AC4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98F81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642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A6A8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AC5B2D" w14:textId="77777777" w:rsidR="00E7530F" w:rsidRPr="009E4AD1" w:rsidRDefault="00E7530F" w:rsidP="00324BE6">
            <w:pPr>
              <w:rPr>
                <w:rFonts w:ascii="Arial" w:hAnsi="Arial" w:cs="Arial"/>
                <w:sz w:val="14"/>
                <w:szCs w:val="20"/>
              </w:rPr>
            </w:pPr>
          </w:p>
        </w:tc>
      </w:tr>
      <w:tr w:rsidR="00E7530F" w:rsidRPr="009E4AD1" w14:paraId="79FCED61" w14:textId="77777777" w:rsidTr="00324BE6">
        <w:trPr>
          <w:trHeight w:val="160"/>
        </w:trPr>
        <w:tc>
          <w:tcPr>
            <w:tcW w:w="1185" w:type="dxa"/>
            <w:tcBorders>
              <w:top w:val="nil"/>
              <w:left w:val="nil"/>
              <w:bottom w:val="nil"/>
              <w:right w:val="nil"/>
            </w:tcBorders>
            <w:shd w:val="clear" w:color="auto" w:fill="auto"/>
            <w:vAlign w:val="center"/>
            <w:hideMark/>
          </w:tcPr>
          <w:p w14:paraId="77F99A7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HMO1-&gt;MSN4</w:t>
            </w:r>
          </w:p>
        </w:tc>
        <w:tc>
          <w:tcPr>
            <w:tcW w:w="540" w:type="dxa"/>
            <w:tcBorders>
              <w:top w:val="nil"/>
              <w:left w:val="nil"/>
              <w:bottom w:val="nil"/>
              <w:right w:val="nil"/>
            </w:tcBorders>
            <w:shd w:val="clear" w:color="auto" w:fill="auto"/>
            <w:vAlign w:val="bottom"/>
            <w:hideMark/>
          </w:tcPr>
          <w:p w14:paraId="3DA720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79E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C75DC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8E5E5"/>
            <w:vAlign w:val="bottom"/>
            <w:hideMark/>
          </w:tcPr>
          <w:p w14:paraId="00A6201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02AC3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03A217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C7B932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YHP1-&gt;GLN3</w:t>
            </w:r>
          </w:p>
        </w:tc>
        <w:tc>
          <w:tcPr>
            <w:tcW w:w="537" w:type="dxa"/>
            <w:tcBorders>
              <w:top w:val="nil"/>
              <w:left w:val="nil"/>
              <w:bottom w:val="nil"/>
              <w:right w:val="nil"/>
            </w:tcBorders>
            <w:shd w:val="clear" w:color="000000" w:fill="EFC8C8"/>
            <w:vAlign w:val="bottom"/>
            <w:hideMark/>
          </w:tcPr>
          <w:p w14:paraId="2BCA17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6E6"/>
            <w:vAlign w:val="bottom"/>
            <w:hideMark/>
          </w:tcPr>
          <w:p w14:paraId="02FE4D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CBDBD"/>
            <w:vAlign w:val="bottom"/>
            <w:hideMark/>
          </w:tcPr>
          <w:p w14:paraId="70F9F4F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19696"/>
            <w:vAlign w:val="bottom"/>
            <w:hideMark/>
          </w:tcPr>
          <w:p w14:paraId="4037EB1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9B2B2"/>
            <w:vAlign w:val="bottom"/>
            <w:hideMark/>
          </w:tcPr>
          <w:p w14:paraId="3C41F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B8F0DB" w14:textId="77777777" w:rsidR="00E7530F" w:rsidRPr="009E4AD1" w:rsidRDefault="00E7530F" w:rsidP="00324BE6">
            <w:pPr>
              <w:rPr>
                <w:rFonts w:ascii="Arial" w:hAnsi="Arial" w:cs="Arial"/>
                <w:sz w:val="14"/>
                <w:szCs w:val="20"/>
              </w:rPr>
            </w:pPr>
          </w:p>
        </w:tc>
      </w:tr>
      <w:tr w:rsidR="00E7530F" w:rsidRPr="009E4AD1" w14:paraId="123676B6" w14:textId="77777777" w:rsidTr="00324BE6">
        <w:trPr>
          <w:trHeight w:val="160"/>
        </w:trPr>
        <w:tc>
          <w:tcPr>
            <w:tcW w:w="1185" w:type="dxa"/>
            <w:tcBorders>
              <w:top w:val="nil"/>
              <w:left w:val="nil"/>
              <w:bottom w:val="nil"/>
              <w:right w:val="nil"/>
            </w:tcBorders>
            <w:shd w:val="clear" w:color="auto" w:fill="auto"/>
            <w:vAlign w:val="center"/>
            <w:hideMark/>
          </w:tcPr>
          <w:p w14:paraId="772B8A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HMO1-&gt;TEC1</w:t>
            </w:r>
          </w:p>
        </w:tc>
        <w:tc>
          <w:tcPr>
            <w:tcW w:w="540" w:type="dxa"/>
            <w:tcBorders>
              <w:top w:val="nil"/>
              <w:left w:val="nil"/>
              <w:bottom w:val="nil"/>
              <w:right w:val="nil"/>
            </w:tcBorders>
            <w:shd w:val="clear" w:color="auto" w:fill="auto"/>
            <w:vAlign w:val="bottom"/>
            <w:hideMark/>
          </w:tcPr>
          <w:p w14:paraId="5C7463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28251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7231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BEB"/>
            <w:vAlign w:val="bottom"/>
            <w:hideMark/>
          </w:tcPr>
          <w:p w14:paraId="57A3BE6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CD38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F0EF54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BE4A2A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YHP1-&gt;RDS3</w:t>
            </w:r>
          </w:p>
        </w:tc>
        <w:tc>
          <w:tcPr>
            <w:tcW w:w="537" w:type="dxa"/>
            <w:tcBorders>
              <w:top w:val="nil"/>
              <w:left w:val="nil"/>
              <w:bottom w:val="nil"/>
              <w:right w:val="nil"/>
            </w:tcBorders>
            <w:shd w:val="clear" w:color="auto" w:fill="auto"/>
            <w:vAlign w:val="bottom"/>
            <w:hideMark/>
          </w:tcPr>
          <w:p w14:paraId="4D4180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64E4897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1CFCF"/>
            <w:vAlign w:val="bottom"/>
            <w:hideMark/>
          </w:tcPr>
          <w:p w14:paraId="2E7AF64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4787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23DEF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2E105C" w14:textId="77777777" w:rsidR="00E7530F" w:rsidRPr="009E4AD1" w:rsidRDefault="00E7530F" w:rsidP="00324BE6">
            <w:pPr>
              <w:rPr>
                <w:rFonts w:ascii="Arial" w:hAnsi="Arial" w:cs="Arial"/>
                <w:sz w:val="14"/>
                <w:szCs w:val="20"/>
              </w:rPr>
            </w:pPr>
          </w:p>
        </w:tc>
      </w:tr>
      <w:tr w:rsidR="00E7530F" w:rsidRPr="009E4AD1" w14:paraId="1C98342A" w14:textId="77777777" w:rsidTr="00324BE6">
        <w:trPr>
          <w:trHeight w:val="160"/>
        </w:trPr>
        <w:tc>
          <w:tcPr>
            <w:tcW w:w="1185" w:type="dxa"/>
            <w:tcBorders>
              <w:top w:val="nil"/>
              <w:left w:val="nil"/>
              <w:bottom w:val="nil"/>
              <w:right w:val="nil"/>
            </w:tcBorders>
            <w:shd w:val="clear" w:color="auto" w:fill="auto"/>
            <w:vAlign w:val="center"/>
            <w:hideMark/>
          </w:tcPr>
          <w:p w14:paraId="4E74DD1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HMO1-&gt;YOX1</w:t>
            </w:r>
          </w:p>
        </w:tc>
        <w:tc>
          <w:tcPr>
            <w:tcW w:w="540" w:type="dxa"/>
            <w:tcBorders>
              <w:top w:val="nil"/>
              <w:left w:val="nil"/>
              <w:bottom w:val="nil"/>
              <w:right w:val="nil"/>
            </w:tcBorders>
            <w:shd w:val="clear" w:color="000000" w:fill="FDF5F5"/>
            <w:vAlign w:val="bottom"/>
            <w:hideMark/>
          </w:tcPr>
          <w:p w14:paraId="74518A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7E7"/>
            <w:vAlign w:val="bottom"/>
            <w:hideMark/>
          </w:tcPr>
          <w:p w14:paraId="77393D3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69EF108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1359A38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DFD"/>
            <w:vAlign w:val="bottom"/>
            <w:hideMark/>
          </w:tcPr>
          <w:p w14:paraId="70E3F48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4296BA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414134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ZAP1-&gt;ACE2</w:t>
            </w:r>
          </w:p>
        </w:tc>
        <w:tc>
          <w:tcPr>
            <w:tcW w:w="537" w:type="dxa"/>
            <w:tcBorders>
              <w:top w:val="nil"/>
              <w:left w:val="nil"/>
              <w:bottom w:val="nil"/>
              <w:right w:val="nil"/>
            </w:tcBorders>
            <w:shd w:val="clear" w:color="000000" w:fill="F0CBCB"/>
            <w:vAlign w:val="bottom"/>
            <w:hideMark/>
          </w:tcPr>
          <w:p w14:paraId="41345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3C35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6DFDF"/>
            <w:vAlign w:val="bottom"/>
            <w:hideMark/>
          </w:tcPr>
          <w:p w14:paraId="4DE315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BC03E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4D8D8"/>
            <w:vAlign w:val="bottom"/>
            <w:hideMark/>
          </w:tcPr>
          <w:p w14:paraId="392911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78AA2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F8C3986" w14:textId="77777777" w:rsidTr="00324BE6">
        <w:trPr>
          <w:trHeight w:val="160"/>
        </w:trPr>
        <w:tc>
          <w:tcPr>
            <w:tcW w:w="1185" w:type="dxa"/>
            <w:tcBorders>
              <w:top w:val="nil"/>
              <w:left w:val="nil"/>
              <w:bottom w:val="nil"/>
              <w:right w:val="nil"/>
            </w:tcBorders>
            <w:shd w:val="clear" w:color="auto" w:fill="auto"/>
            <w:vAlign w:val="center"/>
            <w:hideMark/>
          </w:tcPr>
          <w:p w14:paraId="1615E43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MCM1-&gt;ACE2</w:t>
            </w:r>
          </w:p>
        </w:tc>
        <w:tc>
          <w:tcPr>
            <w:tcW w:w="540" w:type="dxa"/>
            <w:tcBorders>
              <w:top w:val="nil"/>
              <w:left w:val="nil"/>
              <w:bottom w:val="nil"/>
              <w:right w:val="nil"/>
            </w:tcBorders>
            <w:shd w:val="clear" w:color="auto" w:fill="auto"/>
            <w:vAlign w:val="bottom"/>
            <w:hideMark/>
          </w:tcPr>
          <w:p w14:paraId="60E1956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2CA44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0A7CD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07CE19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E62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579EF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bottom"/>
            <w:hideMark/>
          </w:tcPr>
          <w:p w14:paraId="41ED4D4A"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7BAF09D"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9ADA3FB"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578B21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25426DE"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3163F3AF"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2883CAA" w14:textId="77777777" w:rsidR="00E7530F" w:rsidRPr="009E4AD1" w:rsidRDefault="00E7530F" w:rsidP="00324BE6">
            <w:pPr>
              <w:rPr>
                <w:rFonts w:ascii="Arial" w:hAnsi="Arial" w:cs="Arial"/>
                <w:color w:val="000000"/>
                <w:sz w:val="14"/>
                <w:szCs w:val="20"/>
              </w:rPr>
            </w:pPr>
          </w:p>
        </w:tc>
      </w:tr>
    </w:tbl>
    <w:p w14:paraId="170D8CF1" w14:textId="18D8C7C0" w:rsidR="00267BB6" w:rsidRDefault="00267BB6" w:rsidP="00EB0BB8">
      <w:pPr>
        <w:rPr>
          <w:rFonts w:ascii="Arial" w:hAnsi="Arial" w:cs="Arial"/>
          <w:sz w:val="20"/>
          <w:szCs w:val="20"/>
        </w:rPr>
      </w:pPr>
    </w:p>
    <w:p w14:paraId="0E1C5D55" w14:textId="77777777" w:rsidR="00F92EB0" w:rsidRDefault="00F92EB0" w:rsidP="00F92EB0">
      <w:pPr>
        <w:spacing w:line="480" w:lineRule="auto"/>
      </w:pPr>
    </w:p>
    <w:p w14:paraId="37ADAE2D" w14:textId="3D05445C" w:rsidR="005243B0" w:rsidRPr="00F92EB0" w:rsidRDefault="003228F4" w:rsidP="00F92EB0">
      <w:pPr>
        <w:spacing w:line="480" w:lineRule="auto"/>
        <w:rPr>
          <w:i/>
        </w:rPr>
      </w:pPr>
      <w:bookmarkStart w:id="0" w:name="_GoBack"/>
      <w:bookmarkEnd w:id="0"/>
      <w:r w:rsidRPr="00F92EB0">
        <w:lastRenderedPageBreak/>
        <w:t>Another target consistently up</w:t>
      </w:r>
      <w:r w:rsidR="003D5619" w:rsidRPr="00F92EB0">
        <w:t>-</w:t>
      </w:r>
      <w:r w:rsidRPr="00F92EB0">
        <w:t>regulated by HMO1 is</w:t>
      </w:r>
      <w:r w:rsidR="00B72B15" w:rsidRPr="00F92EB0">
        <w:t xml:space="preserve"> MSN2, </w:t>
      </w:r>
      <w:r w:rsidRPr="00F92EB0">
        <w:t xml:space="preserve">which </w:t>
      </w:r>
      <w:r w:rsidR="00AF4181" w:rsidRPr="00F92EB0">
        <w:t xml:space="preserve">itself </w:t>
      </w:r>
      <w:r w:rsidRPr="00F92EB0">
        <w:t xml:space="preserve">regulates two factors in the chain, CIN5 and YHP1, in addition to </w:t>
      </w:r>
      <w:r w:rsidR="00B72B15" w:rsidRPr="00F92EB0">
        <w:t xml:space="preserve">YOX1 in five of the </w:t>
      </w:r>
      <w:r w:rsidR="00AF4181" w:rsidRPr="00F92EB0">
        <w:t>GRNs. However,</w:t>
      </w:r>
      <w:r w:rsidR="00B72B15" w:rsidRPr="00F92EB0">
        <w:t xml:space="preserve"> the estimated weight parameters for these relationships vary from strong activation to strong repression. Nonetheless, if these edges are added to t</w:t>
      </w:r>
      <w:r w:rsidR="008D1E92" w:rsidRPr="00F92EB0">
        <w:t>he regulatory chain with weights reflect</w:t>
      </w:r>
      <w:r w:rsidR="00F335E0" w:rsidRPr="00F92EB0">
        <w:t xml:space="preserve">ing their most frequent modes </w:t>
      </w:r>
      <w:r w:rsidR="008D1E92" w:rsidRPr="00F92EB0">
        <w:t xml:space="preserve">of regulation and the </w:t>
      </w:r>
      <w:r w:rsidRPr="00F92EB0">
        <w:t xml:space="preserve">consistent </w:t>
      </w:r>
      <w:r w:rsidR="00B72B15" w:rsidRPr="00F92EB0">
        <w:t>activation relationship connecting HMO1 and YOX1</w:t>
      </w:r>
      <w:r w:rsidR="008D1E92" w:rsidRPr="00F92EB0">
        <w:t xml:space="preserve"> is also added</w:t>
      </w:r>
      <w:r w:rsidR="00B72B15" w:rsidRPr="00F92EB0">
        <w:t xml:space="preserve">, a </w:t>
      </w:r>
      <w:r w:rsidR="00AF4181" w:rsidRPr="00F92EB0">
        <w:t xml:space="preserve">conserved </w:t>
      </w:r>
      <w:r w:rsidR="00B72B15" w:rsidRPr="00F92EB0">
        <w:t>system of three feedforward loops is observed</w:t>
      </w:r>
      <w:r w:rsidR="00AF4181" w:rsidRPr="00F92EB0">
        <w:t xml:space="preserve"> </w:t>
      </w:r>
      <w:r w:rsidR="00D54589" w:rsidRPr="00F92EB0">
        <w:t>(Figure 8</w:t>
      </w:r>
      <w:r w:rsidR="00AF4181" w:rsidRPr="00F92EB0">
        <w:t xml:space="preserve">B). </w:t>
      </w:r>
      <w:r w:rsidR="008D1E92" w:rsidRPr="00F92EB0">
        <w:t xml:space="preserve">This </w:t>
      </w:r>
      <w:r w:rsidR="00AF4181" w:rsidRPr="00F92EB0">
        <w:t xml:space="preserve">includes a </w:t>
      </w:r>
      <w:r w:rsidR="00267BB6" w:rsidRPr="00F92EB0">
        <w:t xml:space="preserve">coherent type 1 </w:t>
      </w:r>
      <w:r w:rsidR="00AF4181" w:rsidRPr="00F92EB0">
        <w:t>(C1) feed forward loop (FF</w:t>
      </w:r>
      <w:r w:rsidR="00267BB6" w:rsidRPr="00F92EB0">
        <w:t xml:space="preserve">L) terminating on YOX1 and </w:t>
      </w:r>
      <w:r w:rsidR="00AF4181" w:rsidRPr="00F92EB0">
        <w:t>a</w:t>
      </w:r>
      <w:r w:rsidR="00267BB6" w:rsidRPr="00F92EB0">
        <w:t>n</w:t>
      </w:r>
      <w:r w:rsidR="00AF4181" w:rsidRPr="00F92EB0">
        <w:t xml:space="preserve"> incoherent </w:t>
      </w:r>
      <w:r w:rsidR="00267BB6" w:rsidRPr="00F92EB0">
        <w:t xml:space="preserve">type 1 </w:t>
      </w:r>
      <w:r w:rsidR="00AF4181" w:rsidRPr="00F92EB0">
        <w:t>(I1</w:t>
      </w:r>
      <w:r w:rsidR="00267BB6" w:rsidRPr="00F92EB0">
        <w:t xml:space="preserve">) FFL converging on CIN5, which are </w:t>
      </w:r>
      <w:r w:rsidR="00AF4181" w:rsidRPr="00F92EB0">
        <w:t xml:space="preserve">the most common types </w:t>
      </w:r>
      <w:r w:rsidR="008D1E92" w:rsidRPr="00F92EB0">
        <w:t xml:space="preserve">of FFLs </w:t>
      </w:r>
      <w:r w:rsidR="00AF4181" w:rsidRPr="00F92EB0">
        <w:t xml:space="preserve">found in gene regulatory networks, including in </w:t>
      </w:r>
      <w:r w:rsidR="00AF4181" w:rsidRPr="00F92EB0">
        <w:rPr>
          <w:i/>
        </w:rPr>
        <w:t>S. cerevisiae</w:t>
      </w:r>
      <w:r w:rsidR="00267BB6" w:rsidRPr="00F92EB0">
        <w:rPr>
          <w:i/>
        </w:rPr>
        <w:t xml:space="preserve"> </w:t>
      </w:r>
      <w:r w:rsidR="00267BB6" w:rsidRPr="00F92EB0">
        <w:t>(</w:t>
      </w:r>
      <w:r w:rsidR="00483A38" w:rsidRPr="00F92EB0">
        <w:rPr>
          <w:color w:val="222222"/>
          <w:shd w:val="clear" w:color="auto" w:fill="FFFFFF"/>
        </w:rPr>
        <w:t>Mangan and Alon, 2003</w:t>
      </w:r>
      <w:r w:rsidR="00267BB6" w:rsidRPr="00F92EB0">
        <w:t>).</w:t>
      </w:r>
      <w:r w:rsidR="00267BB6" w:rsidRPr="00F92EB0">
        <w:rPr>
          <w:i/>
        </w:rPr>
        <w:t xml:space="preserve"> </w:t>
      </w:r>
      <w:r w:rsidR="00267BB6" w:rsidRPr="00F92EB0">
        <w:t>The third feed forward l</w:t>
      </w:r>
      <w:r w:rsidR="00A01160" w:rsidRPr="00F92EB0">
        <w:t xml:space="preserve">oop ending on YHP1 is a rare incoherent type 4 </w:t>
      </w:r>
      <w:r w:rsidR="00267BB6" w:rsidRPr="00F92EB0">
        <w:t>FFL.</w:t>
      </w:r>
    </w:p>
    <w:p w14:paraId="4B5E19BA" w14:textId="740DE197" w:rsidR="00267BB6" w:rsidRPr="00F92EB0" w:rsidRDefault="00267BB6" w:rsidP="00F92EB0">
      <w:pPr>
        <w:spacing w:line="480" w:lineRule="auto"/>
      </w:pPr>
    </w:p>
    <w:p w14:paraId="2BC3BDB6" w14:textId="5A1D8CD8" w:rsidR="005243B0" w:rsidRPr="00F92EB0" w:rsidRDefault="00267BB6" w:rsidP="00F92EB0">
      <w:pPr>
        <w:spacing w:line="480" w:lineRule="auto"/>
      </w:pPr>
      <w:r w:rsidRPr="00F92EB0">
        <w:t>In addition to regulating targets present in the conserved regulatory chain initiated by HMO1, MSN2 also regulates SWI4 and YOX1, a para</w:t>
      </w:r>
      <w:r w:rsidR="008D1E92" w:rsidRPr="00F92EB0">
        <w:t xml:space="preserve">log of YHP1, in five of the six networks </w:t>
      </w:r>
      <w:r w:rsidR="00CF4E76" w:rsidRPr="00F92EB0">
        <w:t>(Gitter et al., 2009</w:t>
      </w:r>
      <w:r w:rsidR="008D1E92" w:rsidRPr="00F92EB0">
        <w:t>). These edges create additional feedforward loops when including connections to YHP1, although their estimated regulatory weights vary between networks. Mapping of the connection between these four TFs with modes of regulation determined by the</w:t>
      </w:r>
      <w:r w:rsidR="000303C7" w:rsidRPr="00F92EB0">
        <w:t xml:space="preserve"> most frequently appearing edges </w:t>
      </w:r>
      <w:r w:rsidR="008D1E92" w:rsidRPr="00F92EB0">
        <w:t xml:space="preserve">reveals a system of two symmetrical </w:t>
      </w:r>
      <w:r w:rsidR="00CC2F25" w:rsidRPr="00F92EB0">
        <w:t xml:space="preserve">I1-FFLs that terminate on the </w:t>
      </w:r>
      <w:r w:rsidR="00D54589" w:rsidRPr="00F92EB0">
        <w:t>paralogs YHP1 and YOX1 (Figure 8</w:t>
      </w:r>
      <w:r w:rsidR="00CC2F25" w:rsidRPr="00F92EB0">
        <w:t xml:space="preserve">C). Interestingly, the gene that appears only in the five GRNs derived from deletion strain microarray data, GCR2, exhibits a single output to MSN2. Thus, the speculated role of GCR2 in a genetic backup circuit may involve </w:t>
      </w:r>
      <w:r w:rsidR="006667A9" w:rsidRPr="00F92EB0">
        <w:t xml:space="preserve">MSN2-dependent signaling </w:t>
      </w:r>
      <w:r w:rsidR="000303C7" w:rsidRPr="00F92EB0">
        <w:t>to the</w:t>
      </w:r>
      <w:r w:rsidR="006667A9" w:rsidRPr="00F92EB0">
        <w:t xml:space="preserve"> unimpaired paralog in mutant strains. Adding this symmetrical pair of feedforward loops to the previously described FFLs results in a conserved system of five FFLs present at the core of five out of six</w:t>
      </w:r>
      <w:r w:rsidR="00D54589" w:rsidRPr="00F92EB0">
        <w:t xml:space="preserve"> database-derived GRNs (Figure 8</w:t>
      </w:r>
      <w:r w:rsidR="006667A9" w:rsidRPr="00F92EB0">
        <w:t>D). The only</w:t>
      </w:r>
      <w:r w:rsidR="00B85A86" w:rsidRPr="00F92EB0">
        <w:t xml:space="preserve"> </w:t>
      </w:r>
      <w:r w:rsidR="006667A9" w:rsidRPr="00F92EB0">
        <w:t xml:space="preserve">edges appearing in 5+ GRNs that </w:t>
      </w:r>
      <w:r w:rsidR="006667A9" w:rsidRPr="00F92EB0">
        <w:lastRenderedPageBreak/>
        <w:t xml:space="preserve">are not represented in this system are </w:t>
      </w:r>
      <w:r w:rsidR="00D65104" w:rsidRPr="00F92EB0">
        <w:t>those</w:t>
      </w:r>
      <w:r w:rsidR="006667A9" w:rsidRPr="00F92EB0">
        <w:t xml:space="preserve"> </w:t>
      </w:r>
      <w:r w:rsidR="00D65104" w:rsidRPr="00F92EB0">
        <w:t>originating</w:t>
      </w:r>
      <w:r w:rsidR="006667A9" w:rsidRPr="00F92EB0">
        <w:t xml:space="preserve"> </w:t>
      </w:r>
      <w:r w:rsidR="00D65104" w:rsidRPr="00F92EB0">
        <w:t>from</w:t>
      </w:r>
      <w:r w:rsidR="006667A9" w:rsidRPr="00F92EB0">
        <w:t xml:space="preserve"> </w:t>
      </w:r>
      <w:r w:rsidR="00D65104" w:rsidRPr="00F92EB0">
        <w:t>HMO1, MSN2, CIN5, and SWI4 that terminate on HAP4, the previously described connection between GCR2</w:t>
      </w:r>
      <w:r w:rsidR="00D65104" w:rsidRPr="00F92EB0">
        <w:sym w:font="Wingdings" w:char="F0E0"/>
      </w:r>
      <w:r w:rsidR="00D65104" w:rsidRPr="00F92EB0">
        <w:t xml:space="preserve">MSN2, and a final </w:t>
      </w:r>
      <w:r w:rsidR="000303C7" w:rsidRPr="00F92EB0">
        <w:t>edge connecting</w:t>
      </w:r>
      <w:r w:rsidR="00D65104" w:rsidRPr="00F92EB0">
        <w:t xml:space="preserve"> MSN2</w:t>
      </w:r>
      <w:r w:rsidR="00D65104" w:rsidRPr="00F92EB0">
        <w:sym w:font="Wingdings" w:char="F0E0"/>
      </w:r>
      <w:r w:rsidR="00D65104" w:rsidRPr="00F92EB0">
        <w:t>SFP1. It is worth noting that the only repression relationships that are consistently estimated to have similar weight values are SWI4</w:t>
      </w:r>
      <w:r w:rsidR="00D65104" w:rsidRPr="00F92EB0">
        <w:sym w:font="Wingdings" w:char="F0E0"/>
      </w:r>
      <w:r w:rsidR="00D65104" w:rsidRPr="00F92EB0">
        <w:t>HAP4 and SFP1</w:t>
      </w:r>
      <w:r w:rsidR="00D65104" w:rsidRPr="00F92EB0">
        <w:sym w:font="Wingdings" w:char="F0E0"/>
      </w:r>
      <w:r w:rsidR="00D65104" w:rsidRPr="00F92EB0">
        <w:t xml:space="preserve">SWI5, which only </w:t>
      </w:r>
      <w:r w:rsidR="000303C7" w:rsidRPr="00F92EB0">
        <w:t>appears in</w:t>
      </w:r>
      <w:r w:rsidR="00D65104" w:rsidRPr="00F92EB0">
        <w:t xml:space="preserve"> four of the GRNs.</w:t>
      </w:r>
    </w:p>
    <w:p w14:paraId="4E32A076" w14:textId="07429C46" w:rsidR="005243B0" w:rsidRDefault="005243B0" w:rsidP="00EB0BB8">
      <w:pPr>
        <w:rPr>
          <w:rFonts w:ascii="Arial" w:hAnsi="Arial" w:cs="Arial"/>
          <w:sz w:val="20"/>
          <w:szCs w:val="20"/>
        </w:rPr>
      </w:pPr>
    </w:p>
    <w:p w14:paraId="6ECEF962" w14:textId="6D4EC94A" w:rsidR="003D4D4D" w:rsidRDefault="00096BBE" w:rsidP="00EB0BB8">
      <w:pPr>
        <w:rPr>
          <w:rFonts w:ascii="Arial" w:hAnsi="Arial" w:cs="Arial"/>
          <w:sz w:val="20"/>
          <w:szCs w:val="20"/>
        </w:rPr>
      </w:pPr>
      <w:r w:rsidRPr="00096BBE">
        <w:rPr>
          <w:rFonts w:ascii="Arial" w:hAnsi="Arial" w:cs="Arial"/>
          <w:noProof/>
          <w:sz w:val="20"/>
          <w:szCs w:val="20"/>
        </w:rPr>
        <w:drawing>
          <wp:inline distT="0" distB="0" distL="0" distR="0" wp14:anchorId="028D0649" wp14:editId="14359E74">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23310"/>
                    </a:xfrm>
                    <a:prstGeom prst="rect">
                      <a:avLst/>
                    </a:prstGeom>
                  </pic:spPr>
                </pic:pic>
              </a:graphicData>
            </a:graphic>
          </wp:inline>
        </w:drawing>
      </w:r>
    </w:p>
    <w:p w14:paraId="29E1930A" w14:textId="71C30B54" w:rsidR="009552AD" w:rsidRPr="00F92EB0" w:rsidRDefault="00D54589" w:rsidP="00F92EB0">
      <w:pPr>
        <w:spacing w:line="480" w:lineRule="auto"/>
      </w:pPr>
      <w:r w:rsidRPr="00F92EB0">
        <w:rPr>
          <w:b/>
        </w:rPr>
        <w:t>Figure 8</w:t>
      </w:r>
      <w:r w:rsidR="000E23F4" w:rsidRPr="00F92EB0">
        <w:rPr>
          <w:b/>
        </w:rPr>
        <w:t xml:space="preserve">. </w:t>
      </w:r>
      <w:r w:rsidR="000E23F4" w:rsidRPr="00F92EB0">
        <w:t xml:space="preserve">Conserved motifs in the six </w:t>
      </w:r>
      <w:r w:rsidR="007560A6" w:rsidRPr="00F92EB0">
        <w:t>database-derived</w:t>
      </w:r>
      <w:r w:rsidR="000E23F4" w:rsidRPr="00F92EB0">
        <w:t xml:space="preserve"> GRNs include regulatory chains and feedforward loops</w:t>
      </w:r>
      <w:r w:rsidR="003841A0" w:rsidRPr="00F92EB0">
        <w:t xml:space="preserve"> (FFLs)</w:t>
      </w:r>
      <w:r w:rsidR="000E23F4" w:rsidRPr="00F92EB0">
        <w:t xml:space="preserve">. A regulatory chain comprised of HMO1, CIN5, YHP1, and GLN3 exhibited consistent activation in five GRNs (A). Addition of MSN2, YOX1, and their associated edges </w:t>
      </w:r>
      <w:r w:rsidR="000018CC" w:rsidRPr="00F92EB0">
        <w:t xml:space="preserve">(which were weighted based on frequency) </w:t>
      </w:r>
      <w:r w:rsidR="003841A0" w:rsidRPr="00F92EB0">
        <w:t>to the</w:t>
      </w:r>
      <w:r w:rsidR="000E23F4" w:rsidRPr="00F92EB0">
        <w:t xml:space="preserve"> regulatory chain</w:t>
      </w:r>
      <w:r w:rsidR="003841A0" w:rsidRPr="00F92EB0">
        <w:t xml:space="preserve"> yielded a system of 3 FFLs (B). MSN2 also forms symmetrical FFLs mediated by SWI4 that terminate on the paralogs YHP1 and YOX1, which most frequently appear as incoherent type 1 FFL</w:t>
      </w:r>
      <w:r w:rsidR="000018CC" w:rsidRPr="00F92EB0">
        <w:t>s</w:t>
      </w:r>
      <w:r w:rsidR="003841A0" w:rsidRPr="00F92EB0">
        <w:t xml:space="preserve"> (C). Addition of the described motifs (A-C) yields </w:t>
      </w:r>
      <w:r w:rsidR="000018CC" w:rsidRPr="00F92EB0">
        <w:t>a conserved system containing</w:t>
      </w:r>
      <w:r w:rsidR="003841A0" w:rsidRPr="00F92EB0">
        <w:t xml:space="preserve"> 5 FFLs and a regulatory chain (D).</w:t>
      </w:r>
      <w:r w:rsidR="00B839EF" w:rsidRPr="00F92EB0">
        <w:t xml:space="preserve"> </w:t>
      </w:r>
      <w:r w:rsidR="00B839EF" w:rsidRPr="00F92EB0">
        <w:lastRenderedPageBreak/>
        <w:t>Boxes indicate genes and arrows indicate edges, with pointed arrowheads representing activation (magenta) and flat arrowheads repression (cyan).</w:t>
      </w:r>
    </w:p>
    <w:p w14:paraId="389331BF" w14:textId="01E83958" w:rsidR="00630E64" w:rsidRDefault="00630E64" w:rsidP="00EB0BB8">
      <w:pPr>
        <w:rPr>
          <w:rFonts w:ascii="Arial" w:hAnsi="Arial" w:cs="Arial"/>
          <w:sz w:val="20"/>
          <w:szCs w:val="20"/>
        </w:rPr>
      </w:pPr>
    </w:p>
    <w:p w14:paraId="29773A8D" w14:textId="77777777" w:rsidR="003825EA" w:rsidRDefault="003825EA" w:rsidP="00EB0BB8">
      <w:pPr>
        <w:rPr>
          <w:rFonts w:ascii="Arial" w:hAnsi="Arial" w:cs="Arial"/>
          <w:sz w:val="20"/>
          <w:szCs w:val="20"/>
        </w:rPr>
      </w:pPr>
    </w:p>
    <w:p w14:paraId="231EF344" w14:textId="7A9302A5" w:rsidR="00630E64" w:rsidRPr="00F92EB0" w:rsidRDefault="00630E64" w:rsidP="00F92EB0">
      <w:pPr>
        <w:spacing w:line="480" w:lineRule="auto"/>
        <w:rPr>
          <w:b/>
        </w:rPr>
      </w:pPr>
      <w:r w:rsidRPr="00F92EB0">
        <w:rPr>
          <w:b/>
        </w:rPr>
        <w:t>Centrality Measures Indicate Genes Important to Overall Network Structure</w:t>
      </w:r>
    </w:p>
    <w:p w14:paraId="3A97AD86" w14:textId="7D651FE6" w:rsidR="00E236A3" w:rsidRPr="00F92EB0" w:rsidRDefault="00284194" w:rsidP="00F92EB0">
      <w:pPr>
        <w:spacing w:line="480" w:lineRule="auto"/>
      </w:pPr>
      <w:r w:rsidRPr="00F92EB0">
        <w:t>Graph st</w:t>
      </w:r>
      <w:r w:rsidR="00BE0843" w:rsidRPr="00F92EB0">
        <w:t>atistical analysis represents a promising</w:t>
      </w:r>
      <w:r w:rsidRPr="00F92EB0">
        <w:t xml:space="preserve"> approach </w:t>
      </w:r>
      <w:r w:rsidR="008E31D0" w:rsidRPr="00F92EB0">
        <w:t>to</w:t>
      </w:r>
      <w:r w:rsidRPr="00F92EB0">
        <w:t xml:space="preserve"> the quantitative investigation of gene regulatory network properties</w:t>
      </w:r>
      <w:r w:rsidR="008E31D0" w:rsidRPr="00F92EB0">
        <w:t xml:space="preserve"> (Pavlopoulos et al., 2011)</w:t>
      </w:r>
      <w:r w:rsidRPr="00F92EB0">
        <w:t xml:space="preserve">. In particular, investigators have previously </w:t>
      </w:r>
      <w:r w:rsidR="008E31D0" w:rsidRPr="00F92EB0">
        <w:t xml:space="preserve">reported that mutations in transcription factors </w:t>
      </w:r>
      <w:r w:rsidRPr="00F92EB0">
        <w:t xml:space="preserve">with high eigenvector </w:t>
      </w:r>
      <w:r w:rsidR="008E31D0" w:rsidRPr="00F92EB0">
        <w:t>centrality have a heightened probability of causing disease</w:t>
      </w:r>
      <w:r w:rsidR="00E236A3" w:rsidRPr="00F92EB0">
        <w:t xml:space="preserve">, suggesting the value of this metric </w:t>
      </w:r>
      <w:r w:rsidR="000814E5" w:rsidRPr="00F92EB0">
        <w:t>in</w:t>
      </w:r>
      <w:r w:rsidR="00E236A3" w:rsidRPr="00F92EB0">
        <w:t xml:space="preserve"> identifying high influence TFs</w:t>
      </w:r>
      <w:r w:rsidR="008E31D0" w:rsidRPr="00F92EB0">
        <w:t xml:space="preserve"> </w:t>
      </w:r>
      <w:r w:rsidR="00FF2CA5" w:rsidRPr="00F92EB0">
        <w:t xml:space="preserve">within GRNs </w:t>
      </w:r>
      <w:r w:rsidRPr="00F92EB0">
        <w:t>(</w:t>
      </w:r>
      <w:r w:rsidR="008E31D0" w:rsidRPr="00F92EB0">
        <w:t>Özgür et al., 2008). Building off of this and other reports, betweenness centrality and eigenvector cent</w:t>
      </w:r>
      <w:r w:rsidR="00E236A3" w:rsidRPr="00F92EB0">
        <w:t xml:space="preserve">rality </w:t>
      </w:r>
      <w:r w:rsidR="00EC7C80" w:rsidRPr="00F92EB0">
        <w:t>were computed for</w:t>
      </w:r>
      <w:r w:rsidR="00E236A3" w:rsidRPr="00F92EB0">
        <w:t xml:space="preserve"> each node in db1-db6 (</w:t>
      </w:r>
      <w:r w:rsidR="00D54589" w:rsidRPr="00F92EB0">
        <w:t>Figure 9</w:t>
      </w:r>
      <w:r w:rsidR="00EC7C80" w:rsidRPr="00F92EB0">
        <w:t>).</w:t>
      </w:r>
    </w:p>
    <w:p w14:paraId="379B30DF" w14:textId="397A8E44" w:rsidR="00091EE4" w:rsidRPr="00F92EB0" w:rsidRDefault="00091EE4" w:rsidP="00F92EB0">
      <w:pPr>
        <w:spacing w:line="480" w:lineRule="auto"/>
      </w:pPr>
    </w:p>
    <w:p w14:paraId="69579E2F" w14:textId="547597D1" w:rsidR="00E236A3" w:rsidRPr="00F92EB0" w:rsidRDefault="00566AAB" w:rsidP="00F92EB0">
      <w:pPr>
        <w:spacing w:line="480" w:lineRule="auto"/>
      </w:pPr>
      <w:r w:rsidRPr="00F92EB0">
        <w:t>The two TFs with consistently high betweenness centrality measures in the database-derived networks, MSN2 and YHP1</w:t>
      </w:r>
      <w:r w:rsidR="00D54589" w:rsidRPr="00F92EB0">
        <w:t xml:space="preserve"> (Figure 9</w:t>
      </w:r>
      <w:r w:rsidR="007D392F" w:rsidRPr="00F92EB0">
        <w:t>A</w:t>
      </w:r>
      <w:r w:rsidRPr="00F92EB0">
        <w:t>), were previously identified as mediators in conse</w:t>
      </w:r>
      <w:r w:rsidR="00D54589" w:rsidRPr="00F92EB0">
        <w:t>rved regulatory motifs (Figure 8</w:t>
      </w:r>
      <w:r w:rsidRPr="00F92EB0">
        <w:t xml:space="preserve">). This supports the use of betweenness centrality to identify TFs that shape overall network connectivity by connecting subcomponents of the network. Eigenvector centrality also indicated that YHP1 is a high influence factor, while </w:t>
      </w:r>
      <w:r w:rsidR="007D392F" w:rsidRPr="00F92EB0">
        <w:t>suggesting important roles for</w:t>
      </w:r>
      <w:r w:rsidRPr="00F92EB0">
        <w:t xml:space="preserve"> less examined TFs including SFP1 and GCN4</w:t>
      </w:r>
      <w:r w:rsidR="00D54589" w:rsidRPr="00F92EB0">
        <w:t xml:space="preserve"> (Figure 9</w:t>
      </w:r>
      <w:r w:rsidR="007D392F" w:rsidRPr="00F92EB0">
        <w:t>B)</w:t>
      </w:r>
      <w:r w:rsidRPr="00F92EB0">
        <w:t xml:space="preserve">. Notably, GCN4 possesses an eigenvector centrality of 1 in both networks </w:t>
      </w:r>
      <w:r w:rsidR="007D392F" w:rsidRPr="00F92EB0">
        <w:t>where</w:t>
      </w:r>
      <w:r w:rsidRPr="00F92EB0">
        <w:t xml:space="preserve"> it appears, db1 and db6. In these networks, GCN4 </w:t>
      </w:r>
      <w:r w:rsidR="00E4209B" w:rsidRPr="00F92EB0">
        <w:t>creates</w:t>
      </w:r>
      <w:r w:rsidR="00ED5FE1" w:rsidRPr="00F92EB0">
        <w:t xml:space="preserve"> a negative </w:t>
      </w:r>
      <w:r w:rsidRPr="00F92EB0">
        <w:t xml:space="preserve">feedback loop </w:t>
      </w:r>
      <w:r w:rsidR="00ED5FE1" w:rsidRPr="00F92EB0">
        <w:t xml:space="preserve">with GLN3 </w:t>
      </w:r>
      <w:r w:rsidR="00D54589" w:rsidRPr="00F92EB0">
        <w:t>(Figure 8</w:t>
      </w:r>
      <w:r w:rsidR="00ED5FE1" w:rsidRPr="00F92EB0">
        <w:t xml:space="preserve">), which may add stability to the network (Becskei and Serrano, 2000). </w:t>
      </w:r>
      <w:r w:rsidR="007D392F" w:rsidRPr="00F92EB0">
        <w:t>Further, eigenvector centrality highlights nodes at the end of regulatory chains, such as GLN3 and HAP4, by virtue of their connection to high influence upstream regulators, including the previously di</w:t>
      </w:r>
      <w:r w:rsidR="00BE0843" w:rsidRPr="00F92EB0">
        <w:t>scussed paralogs YHP1 and YOX1.</w:t>
      </w:r>
    </w:p>
    <w:p w14:paraId="4437F79A" w14:textId="3222A5F0" w:rsidR="00566AAB" w:rsidRPr="00F92EB0" w:rsidRDefault="00566AAB" w:rsidP="00F92EB0">
      <w:pPr>
        <w:spacing w:line="480" w:lineRule="auto"/>
      </w:pPr>
    </w:p>
    <w:p w14:paraId="08E38D0A" w14:textId="4066F04A" w:rsidR="003733FD" w:rsidRDefault="00FF2CA5" w:rsidP="00EB0BB8">
      <w:pPr>
        <w:rPr>
          <w:rFonts w:ascii="Arial" w:hAnsi="Arial" w:cs="Arial"/>
          <w:sz w:val="20"/>
          <w:szCs w:val="20"/>
        </w:rPr>
      </w:pPr>
      <w:r w:rsidRPr="00FF2CA5">
        <w:rPr>
          <w:rFonts w:ascii="Arial" w:hAnsi="Arial" w:cs="Arial"/>
          <w:noProof/>
          <w:sz w:val="20"/>
          <w:szCs w:val="20"/>
        </w:rPr>
        <w:lastRenderedPageBreak/>
        <w:drawing>
          <wp:inline distT="0" distB="0" distL="0" distR="0" wp14:anchorId="5E94034D" wp14:editId="7EE797F7">
            <wp:extent cx="5943600" cy="7275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275195"/>
                    </a:xfrm>
                    <a:prstGeom prst="rect">
                      <a:avLst/>
                    </a:prstGeom>
                  </pic:spPr>
                </pic:pic>
              </a:graphicData>
            </a:graphic>
          </wp:inline>
        </w:drawing>
      </w:r>
      <w:r w:rsidR="00E236A3">
        <w:rPr>
          <w:rFonts w:ascii="Arial" w:hAnsi="Arial" w:cs="Arial"/>
          <w:sz w:val="20"/>
          <w:szCs w:val="20"/>
        </w:rPr>
        <w:t xml:space="preserve"> </w:t>
      </w:r>
    </w:p>
    <w:p w14:paraId="25C22184" w14:textId="31E27410" w:rsidR="007D392F" w:rsidRPr="00F92EB0" w:rsidRDefault="00D54589" w:rsidP="00F92EB0">
      <w:pPr>
        <w:spacing w:line="480" w:lineRule="auto"/>
      </w:pPr>
      <w:r w:rsidRPr="00F92EB0">
        <w:rPr>
          <w:b/>
        </w:rPr>
        <w:t>Figure 9</w:t>
      </w:r>
      <w:r w:rsidR="007D392F" w:rsidRPr="00F92EB0">
        <w:rPr>
          <w:b/>
        </w:rPr>
        <w:t xml:space="preserve">. </w:t>
      </w:r>
      <w:r w:rsidR="007D392F" w:rsidRPr="00F92EB0">
        <w:t>The graph statistics betwenness centrality (A) and eigenvector centrality (B) highlight transcription factors that exhibit high influence on overall network connectivity. Bars are color coded based on GRN number as indicated in the legends.</w:t>
      </w:r>
    </w:p>
    <w:p w14:paraId="2ABC6802" w14:textId="77777777" w:rsidR="00F92EB0" w:rsidRDefault="005276C8" w:rsidP="00F92EB0">
      <w:pPr>
        <w:tabs>
          <w:tab w:val="left" w:pos="3340"/>
        </w:tabs>
        <w:spacing w:line="480" w:lineRule="auto"/>
        <w:rPr>
          <w:b/>
        </w:rPr>
      </w:pPr>
      <w:r w:rsidRPr="00F92EB0">
        <w:rPr>
          <w:b/>
        </w:rPr>
        <w:lastRenderedPageBreak/>
        <w:t>Multiple</w:t>
      </w:r>
      <w:r w:rsidR="00536229" w:rsidRPr="00F92EB0">
        <w:rPr>
          <w:b/>
        </w:rPr>
        <w:t xml:space="preserve"> Regression Analysis Identifies Node Characteristics Important to </w:t>
      </w:r>
    </w:p>
    <w:p w14:paraId="2F04E08C" w14:textId="200F7030" w:rsidR="005276C8" w:rsidRPr="00F92EB0" w:rsidRDefault="00536229" w:rsidP="00F92EB0">
      <w:pPr>
        <w:tabs>
          <w:tab w:val="left" w:pos="3340"/>
        </w:tabs>
        <w:spacing w:line="480" w:lineRule="auto"/>
      </w:pPr>
      <w:r w:rsidRPr="00F92EB0">
        <w:rPr>
          <w:b/>
        </w:rPr>
        <w:t>Network Modeling</w:t>
      </w:r>
    </w:p>
    <w:p w14:paraId="660A8259" w14:textId="718D538A" w:rsidR="00EE4E4A" w:rsidRPr="00F92EB0" w:rsidRDefault="00EE4E4A" w:rsidP="00F92EB0">
      <w:pPr>
        <w:spacing w:line="480" w:lineRule="auto"/>
      </w:pPr>
      <w:r w:rsidRPr="00F92EB0">
        <w:t>Multiple regression models of node MSE:minMSE ratio were constructed to identify GRNmap model inputs, outputs, or graph statistics that were significantly correlated to better model fit (Figure 10). Modeling was performed for all six database-derived networks as well as for the three best and worst performing db5-derived random networks. Possible predictors that were not significantly correlated to MSE:minMSE ratio in any models included ANOVA B&amp;H p-value, expression at 30 minutes, and eccentricity. In contrast, although many independent variables appeared significantly correlated to MSE:minMSE ratio in different models, the only consistent predictors of fit were eigenvector centrality and expression at 15 minutes.</w:t>
      </w:r>
    </w:p>
    <w:p w14:paraId="5A662CF7" w14:textId="1CD7F5BF" w:rsidR="005276C8" w:rsidRPr="00483F5A" w:rsidRDefault="005276C8" w:rsidP="00BB33ED">
      <w:pPr>
        <w:rPr>
          <w:rFonts w:ascii="Arial" w:hAnsi="Arial" w:cs="Arial"/>
          <w:b/>
          <w:sz w:val="20"/>
          <w:szCs w:val="20"/>
        </w:rPr>
      </w:pPr>
      <w:r w:rsidRPr="00316C5C">
        <w:rPr>
          <w:rFonts w:ascii="Arial" w:hAnsi="Arial" w:cs="Arial"/>
          <w:noProof/>
          <w:sz w:val="20"/>
          <w:szCs w:val="20"/>
        </w:rPr>
        <w:drawing>
          <wp:inline distT="0" distB="0" distL="0" distR="0" wp14:anchorId="23FB5716" wp14:editId="5E65DDFD">
            <wp:extent cx="5943600" cy="2221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21230"/>
                    </a:xfrm>
                    <a:prstGeom prst="rect">
                      <a:avLst/>
                    </a:prstGeom>
                  </pic:spPr>
                </pic:pic>
              </a:graphicData>
            </a:graphic>
          </wp:inline>
        </w:drawing>
      </w:r>
    </w:p>
    <w:p w14:paraId="49EC83A9" w14:textId="0DCE5892" w:rsidR="008E31D0" w:rsidRPr="00F92EB0" w:rsidRDefault="005276C8" w:rsidP="00F92EB0">
      <w:pPr>
        <w:spacing w:line="480" w:lineRule="auto"/>
      </w:pPr>
      <w:r w:rsidRPr="00F92EB0">
        <w:rPr>
          <w:b/>
        </w:rPr>
        <w:t xml:space="preserve">Figure 10. </w:t>
      </w:r>
      <w:r w:rsidRPr="00F92EB0">
        <w:t>Multivariate models of node MSE:minMSE ratio incorporating GRNmap inputs, outputs, and network graph statistics as predictors were created for db1-db6 as well as the three best and worst performing db5-derived random networks. Model coefficients and goodness-of-fit metrics are provided, with bracketed values indicated models that fell marginally short of the p&lt;0.05 threshold for significance. Positive correlations to MSE:minMSE ratio are highlighted in red and negative correlations in blue.</w:t>
      </w:r>
    </w:p>
    <w:p w14:paraId="6725FAF1" w14:textId="364E497D" w:rsidR="00F94FBF" w:rsidRDefault="00F94FBF" w:rsidP="00F94FBF">
      <w:pPr>
        <w:rPr>
          <w:rFonts w:ascii="Arial" w:hAnsi="Arial" w:cs="Arial"/>
          <w:b/>
          <w:sz w:val="20"/>
          <w:szCs w:val="20"/>
        </w:rPr>
      </w:pPr>
    </w:p>
    <w:p w14:paraId="7465FE86" w14:textId="020AC846" w:rsidR="00EE4E4A" w:rsidRPr="00F92EB0" w:rsidRDefault="00EE4E4A" w:rsidP="00F92EB0">
      <w:pPr>
        <w:spacing w:line="480" w:lineRule="auto"/>
      </w:pPr>
      <w:r w:rsidRPr="00F92EB0">
        <w:lastRenderedPageBreak/>
        <w:t>The significant negative correlation between expression at 15 minutes and MSE:minMSE ratio suggests that genes that are initially upregulated are better modeled by GRNmap than genes that are initially downregulated, which may be a consequence of the differential equation model of gene expression that is used by the software. Further, expression at this earliest time point is more significant to model fit than expression at later time points, as indicated by the fact that expression at 30 minutes was not significantly correlated to MSE:minMSE ratio in any multiple regression models.</w:t>
      </w:r>
    </w:p>
    <w:p w14:paraId="72B1D528" w14:textId="2B4B546C" w:rsidR="004902A1" w:rsidRPr="00F92EB0" w:rsidRDefault="004902A1" w:rsidP="00F92EB0">
      <w:pPr>
        <w:spacing w:line="480" w:lineRule="auto"/>
      </w:pPr>
    </w:p>
    <w:p w14:paraId="03F28B94" w14:textId="1EDF54E7" w:rsidR="004902A1" w:rsidRPr="00F92EB0" w:rsidRDefault="004902A1" w:rsidP="00F92EB0">
      <w:pPr>
        <w:spacing w:line="480" w:lineRule="auto"/>
      </w:pPr>
      <w:r w:rsidRPr="00F92EB0">
        <w:t xml:space="preserve">Similarly, although eccentricity is collinear with eigenvector centrality, only the latter graph statistic was significantly correlated to MSE:minMSE ratio in our modeling results. Because eigenvector centrality takes into account a node’s overall influence on network dynamics rather than simply isolating its greatest reach, eigenvector centrality would appear to provide a better indication of genes whose accurate expression is important to overall network fit. Finally, although ANOVA B&amp;H p-values are used to qualify TFs for inclusion into the database-derived networks, this statistic would appear to have no bearing on how well individual TFs are modeled within the GRN. Instead, other factors such as direction of expression and overall network influence appear to be significant determinants of model accuracy in mapping the expression of individual nodes. </w:t>
      </w:r>
    </w:p>
    <w:p w14:paraId="1A5B0116" w14:textId="7808BB6A" w:rsidR="004902A1" w:rsidRPr="00F92EB0" w:rsidRDefault="004902A1" w:rsidP="00F94FBF"/>
    <w:p w14:paraId="3CCF99AF" w14:textId="78C8F024" w:rsidR="00D54589" w:rsidRPr="00F92EB0" w:rsidRDefault="00D54589" w:rsidP="00D54589">
      <w:pPr>
        <w:rPr>
          <w:u w:val="single"/>
        </w:rPr>
      </w:pPr>
    </w:p>
    <w:p w14:paraId="4FB18731" w14:textId="689C5537" w:rsidR="004902A1" w:rsidRPr="00F92EB0" w:rsidRDefault="004902A1" w:rsidP="00D54589">
      <w:pPr>
        <w:rPr>
          <w:u w:val="single"/>
        </w:rPr>
      </w:pPr>
    </w:p>
    <w:p w14:paraId="507E06D5" w14:textId="0DD8E9C8" w:rsidR="004902A1" w:rsidRPr="00F92EB0" w:rsidRDefault="004902A1" w:rsidP="00D54589">
      <w:pPr>
        <w:rPr>
          <w:u w:val="single"/>
        </w:rPr>
      </w:pPr>
    </w:p>
    <w:p w14:paraId="558D4D4F" w14:textId="28DBBD9F" w:rsidR="004902A1" w:rsidRPr="00F92EB0" w:rsidRDefault="004902A1" w:rsidP="00D54589">
      <w:pPr>
        <w:rPr>
          <w:u w:val="single"/>
        </w:rPr>
      </w:pPr>
    </w:p>
    <w:p w14:paraId="11064226" w14:textId="382466ED" w:rsidR="004902A1" w:rsidRPr="00F92EB0" w:rsidRDefault="004902A1" w:rsidP="00D54589">
      <w:pPr>
        <w:rPr>
          <w:u w:val="single"/>
        </w:rPr>
      </w:pPr>
    </w:p>
    <w:p w14:paraId="678D51A2" w14:textId="77777777" w:rsidR="004902A1" w:rsidRPr="00F92EB0" w:rsidRDefault="004902A1" w:rsidP="00D54589">
      <w:pPr>
        <w:rPr>
          <w:b/>
          <w:u w:val="single"/>
        </w:rPr>
      </w:pPr>
    </w:p>
    <w:p w14:paraId="1933EECB" w14:textId="77777777" w:rsidR="00D54589" w:rsidRPr="00F92EB0" w:rsidRDefault="00D54589" w:rsidP="00D54589">
      <w:pPr>
        <w:rPr>
          <w:b/>
        </w:rPr>
      </w:pPr>
    </w:p>
    <w:p w14:paraId="59182EE4" w14:textId="0FCBD618" w:rsidR="00D54589" w:rsidRPr="00F92EB0" w:rsidRDefault="00D54589" w:rsidP="00D54589">
      <w:pPr>
        <w:rPr>
          <w:b/>
        </w:rPr>
      </w:pPr>
    </w:p>
    <w:p w14:paraId="48A6D3E1" w14:textId="77777777" w:rsidR="00F92EB0" w:rsidRDefault="00F92EB0" w:rsidP="00D54589">
      <w:pPr>
        <w:rPr>
          <w:b/>
        </w:rPr>
      </w:pPr>
    </w:p>
    <w:p w14:paraId="368032C8" w14:textId="1E915642" w:rsidR="00D54589" w:rsidRPr="00F92EB0" w:rsidRDefault="00D54589" w:rsidP="00D54589">
      <w:pPr>
        <w:rPr>
          <w:b/>
        </w:rPr>
      </w:pPr>
      <w:r w:rsidRPr="00F92EB0">
        <w:rPr>
          <w:b/>
        </w:rPr>
        <w:lastRenderedPageBreak/>
        <w:t>Consolidated Network</w:t>
      </w:r>
      <w:r w:rsidR="00EE4E4A" w:rsidRPr="00F92EB0">
        <w:rPr>
          <w:b/>
        </w:rPr>
        <w:t>: Story in the Process of Being Finalized.</w:t>
      </w:r>
    </w:p>
    <w:p w14:paraId="6ADAC01E" w14:textId="65092327" w:rsidR="00D54589" w:rsidRDefault="00D54589" w:rsidP="00D54589">
      <w:pPr>
        <w:rPr>
          <w:rFonts w:ascii="Arial" w:hAnsi="Arial" w:cs="Arial"/>
          <w:b/>
          <w:sz w:val="20"/>
          <w:szCs w:val="20"/>
        </w:rPr>
      </w:pPr>
    </w:p>
    <w:p w14:paraId="360C8B00" w14:textId="76AA5B0D" w:rsidR="00536229" w:rsidRDefault="00D54589" w:rsidP="00EE4E4A">
      <w:pPr>
        <w:jc w:val="center"/>
        <w:rPr>
          <w:rFonts w:ascii="Arial" w:hAnsi="Arial" w:cs="Arial"/>
          <w:b/>
          <w:sz w:val="20"/>
          <w:szCs w:val="20"/>
        </w:rPr>
      </w:pPr>
      <w:r w:rsidRPr="00D54589">
        <w:rPr>
          <w:rFonts w:ascii="Arial" w:hAnsi="Arial" w:cs="Arial"/>
          <w:b/>
          <w:noProof/>
          <w:sz w:val="20"/>
          <w:szCs w:val="20"/>
        </w:rPr>
        <w:drawing>
          <wp:inline distT="0" distB="0" distL="0" distR="0" wp14:anchorId="463072A3" wp14:editId="16D7A9F6">
            <wp:extent cx="5309419" cy="3657600"/>
            <wp:effectExtent l="0" t="0" r="0" b="0"/>
            <wp:docPr id="4" name="Picture 3">
              <a:extLst xmlns:a="http://schemas.openxmlformats.org/drawingml/2006/main">
                <a:ext uri="{FF2B5EF4-FFF2-40B4-BE49-F238E27FC236}">
                  <a16:creationId xmlns:a16="http://schemas.microsoft.com/office/drawing/2014/main" id="{CA982A5B-2837-BB45-8A3B-AF4993FBD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A982A5B-2837-BB45-8A3B-AF4993FBD607}"/>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09419" cy="3657600"/>
                    </a:xfrm>
                    <a:prstGeom prst="rect">
                      <a:avLst/>
                    </a:prstGeom>
                  </pic:spPr>
                </pic:pic>
              </a:graphicData>
            </a:graphic>
          </wp:inline>
        </w:drawing>
      </w:r>
    </w:p>
    <w:p w14:paraId="3AE86B6C" w14:textId="77777777" w:rsidR="00536229" w:rsidRPr="00D54589" w:rsidRDefault="00536229" w:rsidP="00F94FBF">
      <w:pPr>
        <w:rPr>
          <w:rFonts w:ascii="Arial" w:hAnsi="Arial" w:cs="Arial"/>
          <w:b/>
          <w:sz w:val="20"/>
          <w:szCs w:val="20"/>
        </w:rPr>
      </w:pPr>
    </w:p>
    <w:p w14:paraId="2DC1E49B" w14:textId="7D9A517E" w:rsidR="00F94FBF" w:rsidRPr="00EE4E4A" w:rsidRDefault="00D54589" w:rsidP="00EE4E4A">
      <w:pPr>
        <w:jc w:val="center"/>
        <w:rPr>
          <w:rFonts w:ascii="Arial" w:hAnsi="Arial" w:cs="Arial"/>
          <w:sz w:val="20"/>
          <w:szCs w:val="20"/>
        </w:rPr>
      </w:pPr>
      <w:r w:rsidRPr="00D54589">
        <w:rPr>
          <w:rFonts w:ascii="Arial" w:hAnsi="Arial" w:cs="Arial"/>
          <w:noProof/>
          <w:sz w:val="20"/>
          <w:szCs w:val="20"/>
        </w:rPr>
        <w:drawing>
          <wp:inline distT="0" distB="0" distL="0" distR="0" wp14:anchorId="44000C96" wp14:editId="6777F7CF">
            <wp:extent cx="5943600" cy="3180080"/>
            <wp:effectExtent l="0" t="0" r="0" b="0"/>
            <wp:docPr id="5" name="Picture 4">
              <a:extLst xmlns:a="http://schemas.openxmlformats.org/drawingml/2006/main">
                <a:ext uri="{FF2B5EF4-FFF2-40B4-BE49-F238E27FC236}">
                  <a16:creationId xmlns:a16="http://schemas.microsoft.com/office/drawing/2014/main" id="{CEED32DD-5EF7-6542-9C46-6FA6E0ECFE9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ED32DD-5EF7-6542-9C46-6FA6E0ECFE91}"/>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571" t="4956" r="2374" b="8944"/>
                    <a:stretch/>
                  </pic:blipFill>
                  <pic:spPr>
                    <a:xfrm>
                      <a:off x="0" y="0"/>
                      <a:ext cx="5943600" cy="3180080"/>
                    </a:xfrm>
                    <a:prstGeom prst="rect">
                      <a:avLst/>
                    </a:prstGeom>
                  </pic:spPr>
                </pic:pic>
              </a:graphicData>
            </a:graphic>
          </wp:inline>
        </w:drawing>
      </w:r>
    </w:p>
    <w:p w14:paraId="40290C13" w14:textId="51F63973" w:rsidR="00393C00" w:rsidRDefault="00393C00" w:rsidP="00393C00">
      <w:pPr>
        <w:rPr>
          <w:rFonts w:ascii="Arial" w:hAnsi="Arial" w:cs="Arial"/>
          <w:b/>
          <w:sz w:val="20"/>
          <w:szCs w:val="20"/>
        </w:rPr>
      </w:pPr>
    </w:p>
    <w:p w14:paraId="01C0F9D7" w14:textId="77777777" w:rsidR="00393C00" w:rsidRDefault="00393C00" w:rsidP="00393C00">
      <w:pPr>
        <w:rPr>
          <w:rFonts w:ascii="Arial" w:hAnsi="Arial" w:cs="Arial"/>
          <w:b/>
          <w:sz w:val="20"/>
          <w:szCs w:val="20"/>
        </w:rPr>
      </w:pPr>
    </w:p>
    <w:p w14:paraId="14924CD8" w14:textId="77777777" w:rsidR="007B3482" w:rsidRDefault="007B3482">
      <w:pPr>
        <w:rPr>
          <w:rFonts w:ascii="Arial" w:hAnsi="Arial" w:cs="Arial"/>
          <w:b/>
          <w:sz w:val="20"/>
          <w:szCs w:val="20"/>
        </w:rPr>
      </w:pPr>
      <w:r>
        <w:rPr>
          <w:rFonts w:ascii="Arial" w:hAnsi="Arial" w:cs="Arial"/>
          <w:b/>
          <w:sz w:val="20"/>
          <w:szCs w:val="20"/>
        </w:rPr>
        <w:br w:type="page"/>
      </w:r>
    </w:p>
    <w:p w14:paraId="4953A68A" w14:textId="062E1940" w:rsidR="00733113" w:rsidRPr="00F92EB0" w:rsidRDefault="00847457" w:rsidP="00F92EB0">
      <w:pPr>
        <w:spacing w:line="480" w:lineRule="auto"/>
        <w:rPr>
          <w:b/>
        </w:rPr>
      </w:pPr>
      <w:r w:rsidRPr="00F92EB0">
        <w:rPr>
          <w:b/>
        </w:rPr>
        <w:lastRenderedPageBreak/>
        <w:t>Discussion:</w:t>
      </w:r>
    </w:p>
    <w:p w14:paraId="0E7777B3" w14:textId="7742F626" w:rsidR="0015454C" w:rsidRPr="00F92EB0" w:rsidRDefault="00211EAA" w:rsidP="00F92EB0">
      <w:pPr>
        <w:spacing w:line="480" w:lineRule="auto"/>
      </w:pPr>
      <w:r w:rsidRPr="00F92EB0">
        <w:t xml:space="preserve">We have demonstrated the use of GRNmap to </w:t>
      </w:r>
      <w:r w:rsidR="0015454C" w:rsidRPr="00F92EB0">
        <w:t>accurately</w:t>
      </w:r>
      <w:r w:rsidRPr="00F92EB0">
        <w:t xml:space="preserve"> </w:t>
      </w:r>
      <w:r w:rsidR="0015454C" w:rsidRPr="00F92EB0">
        <w:t>model the dynamics</w:t>
      </w:r>
      <w:r w:rsidRPr="00F92EB0">
        <w:t xml:space="preserve"> </w:t>
      </w:r>
      <w:r w:rsidR="0015454C" w:rsidRPr="00F92EB0">
        <w:t>of</w:t>
      </w:r>
      <w:r w:rsidRPr="00F92EB0">
        <w:t xml:space="preserve"> a family of six </w:t>
      </w:r>
      <w:r w:rsidR="0015454C" w:rsidRPr="00F92EB0">
        <w:t>medium-scale</w:t>
      </w:r>
      <w:r w:rsidRPr="00F92EB0">
        <w:t xml:space="preserve"> </w:t>
      </w:r>
      <w:r w:rsidR="0015454C" w:rsidRPr="00F92EB0">
        <w:t xml:space="preserve">gene regulatory networks </w:t>
      </w:r>
      <w:r w:rsidR="00683D26" w:rsidRPr="00F92EB0">
        <w:t>controlling</w:t>
      </w:r>
      <w:r w:rsidR="0015454C" w:rsidRPr="00F92EB0">
        <w:t xml:space="preserve"> </w:t>
      </w:r>
      <w:r w:rsidRPr="00F92EB0">
        <w:t xml:space="preserve">the early response to cold shock in </w:t>
      </w:r>
      <w:r w:rsidRPr="00F92EB0">
        <w:rPr>
          <w:i/>
        </w:rPr>
        <w:t>Saccharomyces cerevisiae</w:t>
      </w:r>
      <w:r w:rsidR="0015454C" w:rsidRPr="00F92EB0">
        <w:t xml:space="preserve">. By fitting differential equation models to experimental data using a penalized least squares approach, GRNmap allowed for </w:t>
      </w:r>
      <w:r w:rsidR="00683D26" w:rsidRPr="00F92EB0">
        <w:t xml:space="preserve">the </w:t>
      </w:r>
      <w:r w:rsidR="0015454C" w:rsidRPr="00F92EB0">
        <w:t>reliable estimation of network parameters from temporally</w:t>
      </w:r>
      <w:r w:rsidR="00683D26" w:rsidRPr="00F92EB0">
        <w:t xml:space="preserve"> sparse, noisy microarray data. L-curve analysis of modeling results confirmed efficient optimization. Further, in testing of db5, the database-derived network predominantly outperformed random networks with id</w:t>
      </w:r>
      <w:r w:rsidR="0071373F" w:rsidRPr="00F92EB0">
        <w:t>entical genes but variable edges. This result</w:t>
      </w:r>
      <w:r w:rsidR="00683D26" w:rsidRPr="00F92EB0">
        <w:t xml:space="preserve"> </w:t>
      </w:r>
      <w:r w:rsidR="0071373F" w:rsidRPr="00F92EB0">
        <w:t>validates</w:t>
      </w:r>
      <w:r w:rsidR="00683D26" w:rsidRPr="00F92EB0">
        <w:t xml:space="preserve"> </w:t>
      </w:r>
      <w:r w:rsidR="0071373F" w:rsidRPr="00F92EB0">
        <w:t xml:space="preserve">both </w:t>
      </w:r>
      <w:r w:rsidR="00683D26" w:rsidRPr="00F92EB0">
        <w:t xml:space="preserve">the </w:t>
      </w:r>
      <w:r w:rsidR="0071373F" w:rsidRPr="00F92EB0">
        <w:t xml:space="preserve">database-derived </w:t>
      </w:r>
      <w:r w:rsidR="00C75ED9" w:rsidRPr="00F92EB0">
        <w:t xml:space="preserve">hypothesis network as well as the </w:t>
      </w:r>
      <w:r w:rsidR="0071373F" w:rsidRPr="00F92EB0">
        <w:t xml:space="preserve">comparison </w:t>
      </w:r>
      <w:r w:rsidR="00C75ED9" w:rsidRPr="00F92EB0">
        <w:t xml:space="preserve">of these networks </w:t>
      </w:r>
      <w:r w:rsidR="0071373F" w:rsidRPr="00F92EB0">
        <w:t>through</w:t>
      </w:r>
      <w:r w:rsidR="00683D26" w:rsidRPr="00F92EB0">
        <w:t xml:space="preserve"> GRNmap modeling.</w:t>
      </w:r>
    </w:p>
    <w:p w14:paraId="5A3A5C6C" w14:textId="6EA5789F" w:rsidR="00683D26" w:rsidRPr="00F92EB0" w:rsidRDefault="00683D26" w:rsidP="00F92EB0">
      <w:pPr>
        <w:spacing w:line="480" w:lineRule="auto"/>
      </w:pPr>
    </w:p>
    <w:p w14:paraId="5D116645" w14:textId="49423B51" w:rsidR="0071373F" w:rsidRPr="00F92EB0" w:rsidRDefault="0071373F" w:rsidP="00F92EB0">
      <w:pPr>
        <w:spacing w:line="480" w:lineRule="auto"/>
      </w:pPr>
      <w:r w:rsidRPr="00F92EB0">
        <w:t>Consistent determinants of goodness-of-fit for transcription factors (TFs) in both the database-derived and random networks were identified through multiple regression anal</w:t>
      </w:r>
      <w:r w:rsidR="00F84E65" w:rsidRPr="00F92EB0">
        <w:t xml:space="preserve">ysis. Despite assessing </w:t>
      </w:r>
      <w:r w:rsidR="004B3DC6" w:rsidRPr="00F92EB0">
        <w:t>numerous</w:t>
      </w:r>
      <w:r w:rsidR="00F84E65" w:rsidRPr="00F92EB0">
        <w:t xml:space="preserve"> model inputs, outputs, and graph statistics, only high expression at the 15 minute time-point and high eigenvector centrality were correlated repeatedly with low MSE:minMSE ratio. The former case illustrates that the current iteration of GRNmap more easily models upregulation rather than downregulation, as TF expression is reduced by degradation rate but not </w:t>
      </w:r>
      <w:r w:rsidR="00DD467E" w:rsidRPr="00F92EB0">
        <w:t>by</w:t>
      </w:r>
      <w:r w:rsidR="00F84E65" w:rsidRPr="00F92EB0">
        <w:t xml:space="preserve"> repression.</w:t>
      </w:r>
      <w:r w:rsidR="00DD467E" w:rsidRPr="00F92EB0">
        <w:t xml:space="preserve"> </w:t>
      </w:r>
      <w:r w:rsidR="00F84E65" w:rsidRPr="00F92EB0">
        <w:t xml:space="preserve">The latter case is noteworthy given that eigenvector centrality </w:t>
      </w:r>
      <w:r w:rsidR="00DD467E" w:rsidRPr="00F92EB0">
        <w:t xml:space="preserve">was consistently correlated to TF goodness-of-fit, but its </w:t>
      </w:r>
      <w:r w:rsidR="00F84E65" w:rsidRPr="00F92EB0">
        <w:t>correlates, which include in-degree, closeness centrality, and eccentricity</w:t>
      </w:r>
      <w:r w:rsidR="00DD467E" w:rsidRPr="00F92EB0">
        <w:t xml:space="preserve">, were not. Thus, TFs with high eigenvector centrality appear to </w:t>
      </w:r>
      <w:r w:rsidR="004B3DC6" w:rsidRPr="00F92EB0">
        <w:t>have been</w:t>
      </w:r>
      <w:r w:rsidR="00DD467E" w:rsidRPr="00F92EB0">
        <w:t xml:space="preserve"> modeled well due to their high influence on overall GRN dynamics, rather than because of their relative position or </w:t>
      </w:r>
      <w:r w:rsidR="00C75ED9" w:rsidRPr="00F92EB0">
        <w:t>degree</w:t>
      </w:r>
      <w:r w:rsidR="00DD467E" w:rsidRPr="00F92EB0">
        <w:t>.</w:t>
      </w:r>
      <w:r w:rsidR="00C75ED9" w:rsidRPr="00F92EB0">
        <w:t xml:space="preserve"> This is consistent with the observation</w:t>
      </w:r>
      <w:r w:rsidR="00DD467E" w:rsidRPr="00F92EB0">
        <w:t xml:space="preserve"> that compared to other graph statistics, eigenvector centrality is </w:t>
      </w:r>
      <w:r w:rsidR="00C75ED9" w:rsidRPr="00F92EB0">
        <w:t>well-</w:t>
      </w:r>
      <w:r w:rsidR="002A726A" w:rsidRPr="00F92EB0">
        <w:t xml:space="preserve">suited </w:t>
      </w:r>
      <w:r w:rsidR="00C75ED9" w:rsidRPr="00F92EB0">
        <w:t>to</w:t>
      </w:r>
      <w:r w:rsidR="002A726A" w:rsidRPr="00F92EB0">
        <w:t xml:space="preserve"> </w:t>
      </w:r>
      <w:r w:rsidR="00C75ED9" w:rsidRPr="00F92EB0">
        <w:t xml:space="preserve">the </w:t>
      </w:r>
      <w:r w:rsidR="00C75ED9" w:rsidRPr="00F92EB0">
        <w:lastRenderedPageBreak/>
        <w:t xml:space="preserve">identification of </w:t>
      </w:r>
      <w:r w:rsidR="002A726A" w:rsidRPr="00F92EB0">
        <w:t>genes that precipitate pathological phenotype</w:t>
      </w:r>
      <w:r w:rsidR="00C75ED9" w:rsidRPr="00F92EB0">
        <w:t>s</w:t>
      </w:r>
      <w:r w:rsidR="002A726A" w:rsidRPr="00F92EB0">
        <w:t xml:space="preserve"> when mutated (Özgür et al., 2008; Davis et al., 2010)</w:t>
      </w:r>
      <w:r w:rsidR="00C75ED9" w:rsidRPr="00F92EB0">
        <w:t xml:space="preserve">. In contrast, other </w:t>
      </w:r>
      <w:r w:rsidR="004B3DC6" w:rsidRPr="00F92EB0">
        <w:t>factors</w:t>
      </w:r>
      <w:r w:rsidR="00C75ED9" w:rsidRPr="00F92EB0">
        <w:t xml:space="preserve"> including empirical indicators of node significance such as </w:t>
      </w:r>
      <w:r w:rsidRPr="00F92EB0">
        <w:t xml:space="preserve">Benjamini and Hochberg corrected ANOVA p-values did not correlate to </w:t>
      </w:r>
      <w:r w:rsidR="00C75ED9" w:rsidRPr="00F92EB0">
        <w:t xml:space="preserve">node </w:t>
      </w:r>
      <w:r w:rsidRPr="00F92EB0">
        <w:t>MSE:minMSE ratio</w:t>
      </w:r>
      <w:r w:rsidR="00C75ED9" w:rsidRPr="00F92EB0">
        <w:t xml:space="preserve"> </w:t>
      </w:r>
      <w:r w:rsidRPr="00F92EB0">
        <w:t>(Pearson’s R, n=16, p=0.46).</w:t>
      </w:r>
      <w:r w:rsidR="00C75ED9" w:rsidRPr="00F92EB0">
        <w:t xml:space="preserve"> Overall, these multiple regression results indicate that </w:t>
      </w:r>
      <w:r w:rsidR="004B3DC6" w:rsidRPr="00F92EB0">
        <w:t>high quality model fit was dependent on inclusion of proper TFs and their high influence regulators, rather than on other incidental variables.</w:t>
      </w:r>
    </w:p>
    <w:p w14:paraId="58482DB3" w14:textId="77777777" w:rsidR="00683D26" w:rsidRPr="00F92EB0" w:rsidRDefault="00683D26" w:rsidP="00F92EB0">
      <w:pPr>
        <w:spacing w:line="480" w:lineRule="auto"/>
      </w:pPr>
    </w:p>
    <w:p w14:paraId="2E1B62A2" w14:textId="60FBFBFF" w:rsidR="0015454C" w:rsidRPr="00F92EB0" w:rsidRDefault="004B3DC6" w:rsidP="00F92EB0">
      <w:pPr>
        <w:spacing w:line="480" w:lineRule="auto"/>
      </w:pPr>
      <w:r w:rsidRPr="00F92EB0">
        <w:t xml:space="preserve">Comparative analysis of db1-db6 allowed for the </w:t>
      </w:r>
      <w:r w:rsidR="00E22CDA" w:rsidRPr="00F92EB0">
        <w:t>identification</w:t>
      </w:r>
      <w:r w:rsidRPr="00F92EB0">
        <w:t xml:space="preserve"> of TFs and </w:t>
      </w:r>
      <w:r w:rsidR="00E22CDA" w:rsidRPr="00F92EB0">
        <w:t>inference of</w:t>
      </w:r>
      <w:r w:rsidRPr="00F92EB0">
        <w:t xml:space="preserve"> </w:t>
      </w:r>
      <w:r w:rsidR="00E22CDA" w:rsidRPr="00F92EB0">
        <w:t>network</w:t>
      </w:r>
      <w:r w:rsidRPr="00F92EB0">
        <w:t xml:space="preserve"> properties</w:t>
      </w:r>
      <w:r w:rsidR="00E22CDA" w:rsidRPr="00F92EB0">
        <w:t xml:space="preserve"> regulating</w:t>
      </w:r>
      <w:r w:rsidRPr="00F92EB0">
        <w:t xml:space="preserve"> the e</w:t>
      </w:r>
      <w:r w:rsidR="00E22CDA" w:rsidRPr="00F92EB0">
        <w:t>arly response to low temperatures</w:t>
      </w:r>
      <w:r w:rsidRPr="00F92EB0">
        <w:t xml:space="preserve"> in yeast</w:t>
      </w:r>
      <w:r w:rsidR="00E22CDA" w:rsidRPr="00F92EB0">
        <w:t xml:space="preserve">. </w:t>
      </w:r>
      <w:r w:rsidR="00CF72A8" w:rsidRPr="00F92EB0">
        <w:t xml:space="preserve">The most prominent conserved element </w:t>
      </w:r>
      <w:r w:rsidR="00E22CDA" w:rsidRPr="00F92EB0">
        <w:t xml:space="preserve">of the database-derived networks </w:t>
      </w:r>
      <w:r w:rsidR="00CF72A8" w:rsidRPr="00F92EB0">
        <w:t>was</w:t>
      </w:r>
      <w:r w:rsidR="00E22CDA" w:rsidRPr="00F92EB0">
        <w:t xml:space="preserve"> initial activation of CIN5, MSN2, and YOX1 by HMO1, which further activates itself while receiving no other inputs in mos</w:t>
      </w:r>
      <w:r w:rsidR="00020A08" w:rsidRPr="00F92EB0">
        <w:t>t networks</w:t>
      </w:r>
      <w:r w:rsidR="001D78C7" w:rsidRPr="00F92EB0">
        <w:t xml:space="preserve"> (Figure 6)</w:t>
      </w:r>
      <w:r w:rsidR="00020A08" w:rsidRPr="00F92EB0">
        <w:t xml:space="preserve">. In the cell, HMO1 activity is necessary for TORC1-dependent regulation of ribosome biogenesis </w:t>
      </w:r>
      <w:r w:rsidR="00020A08" w:rsidRPr="00F92EB0">
        <w:rPr>
          <w:color w:val="222222"/>
          <w:shd w:val="clear" w:color="auto" w:fill="FFFFFF"/>
        </w:rPr>
        <w:t>(Berger et al., 2007; Xiao and Grove, 2009)</w:t>
      </w:r>
      <w:r w:rsidR="00CF72A8" w:rsidRPr="00F92EB0">
        <w:rPr>
          <w:color w:val="222222"/>
          <w:shd w:val="clear" w:color="auto" w:fill="FFFFFF"/>
        </w:rPr>
        <w:t>. Due to mRNA and ribosome i</w:t>
      </w:r>
      <w:r w:rsidR="004D6326" w:rsidRPr="00F92EB0">
        <w:rPr>
          <w:color w:val="222222"/>
          <w:shd w:val="clear" w:color="auto" w:fill="FFFFFF"/>
        </w:rPr>
        <w:t xml:space="preserve">nstability at low temperatures, </w:t>
      </w:r>
      <w:r w:rsidR="00CF72A8" w:rsidRPr="00F92EB0">
        <w:rPr>
          <w:color w:val="222222"/>
          <w:shd w:val="clear" w:color="auto" w:fill="FFFFFF"/>
        </w:rPr>
        <w:t xml:space="preserve">there is an immediate need for </w:t>
      </w:r>
      <w:r w:rsidR="00CF72A8" w:rsidRPr="00F92EB0">
        <w:rPr>
          <w:i/>
          <w:color w:val="222222"/>
          <w:shd w:val="clear" w:color="auto" w:fill="FFFFFF"/>
        </w:rPr>
        <w:t>de novo</w:t>
      </w:r>
      <w:r w:rsidR="00CF72A8" w:rsidRPr="00F92EB0">
        <w:rPr>
          <w:color w:val="222222"/>
          <w:shd w:val="clear" w:color="auto" w:fill="FFFFFF"/>
        </w:rPr>
        <w:t xml:space="preserve"> ribosome synthesis during cold shock, which supports the initial activating role exhibited by HMO1 in the database-derived GRNs (Al-Fageeh and Smales, 2006; Aguilera et al., 2007). Further lines of evidence supporting the role of HMO1 in this network include the </w:t>
      </w:r>
      <w:r w:rsidR="001D78C7" w:rsidRPr="00F92EB0">
        <w:rPr>
          <w:color w:val="222222"/>
          <w:shd w:val="clear" w:color="auto" w:fill="FFFFFF"/>
        </w:rPr>
        <w:t>observations</w:t>
      </w:r>
      <w:r w:rsidR="00CF72A8" w:rsidRPr="00F92EB0">
        <w:rPr>
          <w:color w:val="222222"/>
          <w:shd w:val="clear" w:color="auto" w:fill="FFFFFF"/>
        </w:rPr>
        <w:t xml:space="preserve"> that ∆hmo1 mutants are severely growth-impaired at 25</w:t>
      </w:r>
      <w:r w:rsidR="00CF72A8" w:rsidRPr="00F92EB0">
        <w:rPr>
          <w:color w:val="222222"/>
          <w:shd w:val="clear" w:color="auto" w:fill="FFFFFF"/>
        </w:rPr>
        <w:sym w:font="Symbol" w:char="F0B0"/>
      </w:r>
      <w:r w:rsidR="00CF72A8" w:rsidRPr="00F92EB0">
        <w:rPr>
          <w:color w:val="222222"/>
          <w:shd w:val="clear" w:color="auto" w:fill="FFFFFF"/>
        </w:rPr>
        <w:t xml:space="preserve">C </w:t>
      </w:r>
      <w:r w:rsidR="001D78C7" w:rsidRPr="00F92EB0">
        <w:rPr>
          <w:color w:val="222222"/>
          <w:shd w:val="clear" w:color="auto" w:fill="FFFFFF"/>
        </w:rPr>
        <w:t xml:space="preserve">as well as highly susceptible to freeze-thaw cycles </w:t>
      </w:r>
      <w:r w:rsidR="00CF72A8" w:rsidRPr="00F92EB0">
        <w:rPr>
          <w:color w:val="222222"/>
          <w:shd w:val="clear" w:color="auto" w:fill="FFFFFF"/>
        </w:rPr>
        <w:t>(Kasahara et al., 2008</w:t>
      </w:r>
      <w:r w:rsidR="001D78C7" w:rsidRPr="00F92EB0">
        <w:rPr>
          <w:color w:val="222222"/>
          <w:shd w:val="clear" w:color="auto" w:fill="FFFFFF"/>
        </w:rPr>
        <w:t>; Ando et al., 2006</w:t>
      </w:r>
      <w:r w:rsidR="00CF72A8" w:rsidRPr="00F92EB0">
        <w:rPr>
          <w:color w:val="222222"/>
          <w:shd w:val="clear" w:color="auto" w:fill="FFFFFF"/>
        </w:rPr>
        <w:t>)</w:t>
      </w:r>
      <w:r w:rsidR="001D78C7" w:rsidRPr="00F92EB0">
        <w:rPr>
          <w:color w:val="222222"/>
          <w:shd w:val="clear" w:color="auto" w:fill="FFFFFF"/>
        </w:rPr>
        <w:t xml:space="preserve">, that cryoprotectant agents strongly induce ribosome biogenesis (Momose et al., 2010), and that HMO1 may confer environmental stress resistance through functioning as a linker histone </w:t>
      </w:r>
      <w:r w:rsidR="001D78C7" w:rsidRPr="00F92EB0">
        <w:rPr>
          <w:rFonts w:eastAsia="Calibri"/>
          <w:color w:val="222222"/>
          <w:shd w:val="clear" w:color="auto" w:fill="FFFFFF"/>
        </w:rPr>
        <w:t>(Panday and Grove, 2016).</w:t>
      </w:r>
    </w:p>
    <w:p w14:paraId="3EF797A5" w14:textId="55947AD6" w:rsidR="00020A08" w:rsidRPr="00F92EB0" w:rsidRDefault="00020A08" w:rsidP="00F92EB0">
      <w:pPr>
        <w:spacing w:line="480" w:lineRule="auto"/>
      </w:pPr>
    </w:p>
    <w:p w14:paraId="7ED9FC89" w14:textId="237508D7" w:rsidR="0015454C" w:rsidRPr="00F92EB0" w:rsidRDefault="001D78C7" w:rsidP="00F92EB0">
      <w:pPr>
        <w:spacing w:line="480" w:lineRule="auto"/>
      </w:pPr>
      <w:r w:rsidRPr="00F92EB0">
        <w:lastRenderedPageBreak/>
        <w:t>As in our previous study of microarray data published by Schade et al., db1-db6 consistently feature</w:t>
      </w:r>
      <w:r w:rsidR="00D81B11" w:rsidRPr="00F92EB0">
        <w:t>d</w:t>
      </w:r>
      <w:r w:rsidRPr="00F92EB0">
        <w:t xml:space="preserve"> induction of MSN2, a key regulator of the environmental stress response (ESR), in the early response to cold shock (Gasch et al., 2000). </w:t>
      </w:r>
      <w:r w:rsidR="004A6774" w:rsidRPr="00F92EB0">
        <w:t>MSN2 and its paralog, MSN4, are both activated by HMO1 in the database-derived networks</w:t>
      </w:r>
      <w:r w:rsidR="00A37524" w:rsidRPr="00F92EB0">
        <w:t xml:space="preserve"> and recognize the stress response element promotor sequence in the cell (Martinez-Pastor et al., 1996)</w:t>
      </w:r>
      <w:r w:rsidR="004A6774" w:rsidRPr="00F92EB0">
        <w:t>. MSN2 further exhibits a high out-degree of between 6 and 9</w:t>
      </w:r>
      <w:r w:rsidR="008B3E04" w:rsidRPr="00F92EB0">
        <w:t xml:space="preserve"> in the GRNs</w:t>
      </w:r>
      <w:r w:rsidR="004A6774" w:rsidRPr="00F92EB0">
        <w:t xml:space="preserve">, </w:t>
      </w:r>
      <w:r w:rsidR="007D7CA2" w:rsidRPr="00F92EB0">
        <w:t>forming</w:t>
      </w:r>
      <w:r w:rsidR="004A6774" w:rsidRPr="00F92EB0">
        <w:t xml:space="preserve"> feedforward loops (FFLs) </w:t>
      </w:r>
      <w:r w:rsidR="00A37524" w:rsidRPr="00F92EB0">
        <w:t xml:space="preserve">with HMO1 </w:t>
      </w:r>
      <w:r w:rsidR="004A6774" w:rsidRPr="00F92EB0">
        <w:t xml:space="preserve">that terminate on CIN5, YOX1, and HAP4 while also initiating symmetrical FFLs </w:t>
      </w:r>
      <w:r w:rsidR="007D7CA2" w:rsidRPr="00F92EB0">
        <w:t>with</w:t>
      </w:r>
      <w:r w:rsidR="004A6774" w:rsidRPr="00F92EB0">
        <w:t xml:space="preserve"> SWI4 </w:t>
      </w:r>
      <w:r w:rsidR="00A37524" w:rsidRPr="00F92EB0">
        <w:t>that</w:t>
      </w:r>
      <w:r w:rsidR="004A6774" w:rsidRPr="00F92EB0">
        <w:t xml:space="preserve"> </w:t>
      </w:r>
      <w:r w:rsidR="00A37524" w:rsidRPr="00F92EB0">
        <w:t>end on th</w:t>
      </w:r>
      <w:r w:rsidR="00816515" w:rsidRPr="00F92EB0">
        <w:t>e paralog homeodomain protein-encoding TFs</w:t>
      </w:r>
      <w:r w:rsidR="007D7CA2" w:rsidRPr="00F92EB0">
        <w:t xml:space="preserve"> YHP1 and YOX1 (Pramila et al., 2002). Interestingly, when present in the GRNs, the MADS box protein-encoding TF MCM1 also is activated by HMO1 and forms symmetrical FFLs with SWI4 terminating on YHP1 and YOX1</w:t>
      </w:r>
      <w:r w:rsidR="00816515" w:rsidRPr="00F92EB0">
        <w:t xml:space="preserve"> (Grueneberg et al., 1992)</w:t>
      </w:r>
      <w:r w:rsidR="007D7CA2" w:rsidRPr="00F92EB0">
        <w:t xml:space="preserve">. Together, MSN2 and MCM1 form four </w:t>
      </w:r>
      <w:r w:rsidR="00816515" w:rsidRPr="00F92EB0">
        <w:t xml:space="preserve">incoherent type I FFLs mediated by SWI4 that regulate YHP1 and YOX1 </w:t>
      </w:r>
      <w:r w:rsidR="00F02CDA" w:rsidRPr="00F92EB0">
        <w:t xml:space="preserve">activity </w:t>
      </w:r>
      <w:r w:rsidR="00816515" w:rsidRPr="00F92EB0">
        <w:t xml:space="preserve">while also </w:t>
      </w:r>
      <w:r w:rsidR="008B3E04" w:rsidRPr="00F92EB0">
        <w:t>composing two coherent type I FFLs</w:t>
      </w:r>
      <w:r w:rsidR="00306C16" w:rsidRPr="00F92EB0">
        <w:t xml:space="preserve"> </w:t>
      </w:r>
      <w:r w:rsidR="008B3E04" w:rsidRPr="00F92EB0">
        <w:t xml:space="preserve">ending on YOX1. Finally, MCM1 </w:t>
      </w:r>
      <w:r w:rsidR="00306C16" w:rsidRPr="00F92EB0">
        <w:t xml:space="preserve">alone </w:t>
      </w:r>
      <w:r w:rsidR="008B3E04" w:rsidRPr="00F92EB0">
        <w:t xml:space="preserve">upregulates the paralogs ACE2 and SWI5. </w:t>
      </w:r>
      <w:r w:rsidR="00306C16" w:rsidRPr="00F92EB0">
        <w:t>The high level of redundancy demonstrated by symmetrical motifs and multiple paralogs suggests that backup circuitry exists to support the important function of these transcription factors (Kafri et al., 2005; Gitter et al., 2009), which in fact all regulate the cell cycle with the exception of MSN2 (Simon et al., 2001).</w:t>
      </w:r>
    </w:p>
    <w:p w14:paraId="1C472FB1" w14:textId="71FD4AFA" w:rsidR="00306C16" w:rsidRPr="00F92EB0" w:rsidRDefault="00306C16" w:rsidP="00F92EB0">
      <w:pPr>
        <w:spacing w:line="480" w:lineRule="auto"/>
      </w:pPr>
    </w:p>
    <w:p w14:paraId="1D324312" w14:textId="26FBB830" w:rsidR="00306C16" w:rsidRPr="00F92EB0" w:rsidRDefault="00306C16" w:rsidP="00F92EB0">
      <w:pPr>
        <w:spacing w:line="480" w:lineRule="auto"/>
        <w:rPr>
          <w:color w:val="222222"/>
          <w:shd w:val="clear" w:color="auto" w:fill="FFFFFF"/>
        </w:rPr>
      </w:pPr>
      <w:r w:rsidRPr="00F92EB0">
        <w:t xml:space="preserve">MCM1-mediated cell cycle control appears as another important feature of the GRN controlling the </w:t>
      </w:r>
      <w:r w:rsidR="00A400EB" w:rsidRPr="00F92EB0">
        <w:t>early response to cold shock in yeast. MCM1 itself controls the G2/M transition (Althoefer et al., 1995), whereas its targets ACE2 and SWI5 regulate the M/G1 transition (Simon et al., 2001)</w:t>
      </w:r>
      <w:r w:rsidR="004A01F7" w:rsidRPr="00F92EB0">
        <w:t xml:space="preserve">. Finally, </w:t>
      </w:r>
      <w:r w:rsidR="00A400EB" w:rsidRPr="00F92EB0">
        <w:t>SWI4, YHP1, and YOX1</w:t>
      </w:r>
      <w:r w:rsidR="004A01F7" w:rsidRPr="00F92EB0">
        <w:t xml:space="preserve"> time the G1/S transition, with SWI4 activity serving as the rate-limiting step </w:t>
      </w:r>
      <w:r w:rsidR="00A400EB" w:rsidRPr="00F92EB0">
        <w:t>(Pramila et al., 2001)</w:t>
      </w:r>
      <w:r w:rsidR="004A01F7" w:rsidRPr="00F92EB0">
        <w:t xml:space="preserve">. In the original cold shock microarray experiments, it was </w:t>
      </w:r>
      <w:r w:rsidR="004A01F7" w:rsidRPr="00F92EB0">
        <w:lastRenderedPageBreak/>
        <w:t xml:space="preserve">observed that HMO1 induces steady up-regulation of MCM1, which subsequently derepresses SWI4, SWI5, YHP1, and YOX1. It is possible that this could represent a compensatory phase of growth following cold adaptation through </w:t>
      </w:r>
      <w:r w:rsidR="004A01F7" w:rsidRPr="00F92EB0">
        <w:rPr>
          <w:i/>
        </w:rPr>
        <w:t xml:space="preserve">de novo </w:t>
      </w:r>
      <w:r w:rsidR="004A01F7" w:rsidRPr="00F92EB0">
        <w:t>ribosome synthesis. However, many of these cell cycle TFs are multifunctional and are known to also regulate genes important to cold shock. The fact that ∆swi4 mutants exhibit a highly cold-sensitive phenotype underscores this point, although the exact mechan</w:t>
      </w:r>
      <w:r w:rsidR="0017750B" w:rsidRPr="00F92EB0">
        <w:t xml:space="preserve">ism by which SWI4 promotes cold </w:t>
      </w:r>
      <w:r w:rsidR="004A01F7" w:rsidRPr="00F92EB0">
        <w:t>tolerance is unknown (</w:t>
      </w:r>
      <w:r w:rsidR="004A01F7" w:rsidRPr="00F92EB0">
        <w:rPr>
          <w:color w:val="222222"/>
          <w:shd w:val="clear" w:color="auto" w:fill="FFFFFF"/>
        </w:rPr>
        <w:t xml:space="preserve">Córcoles-Sáez et al., 2012). The secondary functions of the paralogs YHP1 and YOX1 at low temperatures have been better characterized, with YOX1 known to regulate genes involved with translation </w:t>
      </w:r>
      <w:r w:rsidR="00A4780F" w:rsidRPr="00F92EB0">
        <w:rPr>
          <w:color w:val="222222"/>
          <w:shd w:val="clear" w:color="auto" w:fill="FFFFFF"/>
        </w:rPr>
        <w:t xml:space="preserve">and YHP1 with cell wall deposition (Horak et al., 2002). The protective effect of YHP1 and YOX1 activity at low temperatures has been indirectly suggested by the fact </w:t>
      </w:r>
      <w:r w:rsidR="00653793" w:rsidRPr="00F92EB0">
        <w:rPr>
          <w:color w:val="222222"/>
          <w:shd w:val="clear" w:color="auto" w:fill="FFFFFF"/>
        </w:rPr>
        <w:t xml:space="preserve">that </w:t>
      </w:r>
      <w:r w:rsidR="00A4780F" w:rsidRPr="00F92EB0">
        <w:rPr>
          <w:color w:val="222222"/>
          <w:shd w:val="clear" w:color="auto" w:fill="FFFFFF"/>
        </w:rPr>
        <w:t>exposure of yeast to cryoprotectants such as trehalose induces expression of the paralogs (Momse et al., 2010).</w:t>
      </w:r>
    </w:p>
    <w:p w14:paraId="22638F59" w14:textId="607EFB75" w:rsidR="00A4780F" w:rsidRPr="00F92EB0" w:rsidRDefault="00A4780F" w:rsidP="00F92EB0">
      <w:pPr>
        <w:spacing w:line="480" w:lineRule="auto"/>
        <w:rPr>
          <w:color w:val="222222"/>
          <w:shd w:val="clear" w:color="auto" w:fill="FFFFFF"/>
        </w:rPr>
      </w:pPr>
    </w:p>
    <w:p w14:paraId="7C8EE8F8" w14:textId="3BE82977" w:rsidR="00AE37F7" w:rsidRPr="00F92EB0" w:rsidRDefault="00A4780F" w:rsidP="00F92EB0">
      <w:pPr>
        <w:spacing w:line="480" w:lineRule="auto"/>
        <w:rPr>
          <w:color w:val="222222"/>
          <w:shd w:val="clear" w:color="auto" w:fill="FFFFFF"/>
        </w:rPr>
      </w:pPr>
      <w:r w:rsidRPr="00F92EB0">
        <w:rPr>
          <w:color w:val="222222"/>
          <w:shd w:val="clear" w:color="auto" w:fill="FFFFFF"/>
        </w:rPr>
        <w:t>Beyond the subnetwork described above lie several other transcription factors that are noteworthy for their contributions to cold resistance, network properties, and novelty.</w:t>
      </w:r>
      <w:r w:rsidR="00870D1E" w:rsidRPr="00F92EB0">
        <w:rPr>
          <w:color w:val="222222"/>
          <w:shd w:val="clear" w:color="auto" w:fill="FFFFFF"/>
        </w:rPr>
        <w:t xml:space="preserve"> The only other TF appearing in db1-db6 whose deletion results in a documented cold-sensitive is STB5 (</w:t>
      </w:r>
      <w:r w:rsidR="00870D1E" w:rsidRPr="00F92EB0">
        <w:t>Akache and Turcotte, 2001), which is better known for the role it plays in conferring resistance to oxidative stress</w:t>
      </w:r>
      <w:r w:rsidR="00AB5D26" w:rsidRPr="00F92EB0">
        <w:t xml:space="preserve"> </w:t>
      </w:r>
      <w:r w:rsidR="00870D1E" w:rsidRPr="00F92EB0">
        <w:t>(Larochelle et al., 2006)</w:t>
      </w:r>
      <w:r w:rsidR="00AC35C5" w:rsidRPr="00F92EB0">
        <w:t>. STB5 appears in three of the GRNs, where it is repressed by CIN5, activates HAP4, and represses SFP1. SFP1 is found in five of the database-derived GRNs, where it is also regulated by MSN2 and consistently represses SWI5. Like HMO1, SFP1 is also involved in TORC1 signaling, where it contributes to the downstream feedback regulation of ribosome biogenesis in response to low temperature</w:t>
      </w:r>
      <w:r w:rsidR="00AC35C5" w:rsidRPr="00F92EB0">
        <w:rPr>
          <w:color w:val="222222"/>
          <w:shd w:val="clear" w:color="auto" w:fill="FFFFFF"/>
        </w:rPr>
        <w:t xml:space="preserve"> </w:t>
      </w:r>
      <w:r w:rsidR="00870D1E" w:rsidRPr="00F92EB0">
        <w:rPr>
          <w:color w:val="222222"/>
          <w:shd w:val="clear" w:color="auto" w:fill="FFFFFF"/>
        </w:rPr>
        <w:t>(Lempiäinen et al., 2009)</w:t>
      </w:r>
      <w:r w:rsidR="00AC35C5" w:rsidRPr="00F92EB0">
        <w:rPr>
          <w:color w:val="222222"/>
          <w:shd w:val="clear" w:color="auto" w:fill="FFFFFF"/>
        </w:rPr>
        <w:t xml:space="preserve">. Of note, SFP1 is one of five TFs to exhibit an eigenvector centrality &gt;0.7 in two or more </w:t>
      </w:r>
      <w:r w:rsidR="00AC35C5" w:rsidRPr="00F92EB0">
        <w:rPr>
          <w:color w:val="222222"/>
          <w:shd w:val="clear" w:color="auto" w:fill="FFFFFF"/>
        </w:rPr>
        <w:lastRenderedPageBreak/>
        <w:t>GRNs, suggesting its importance to overall network dynamics. Interestingly, the transcription factor GCN4</w:t>
      </w:r>
      <w:r w:rsidR="00AE37F7" w:rsidRPr="00F92EB0">
        <w:rPr>
          <w:color w:val="222222"/>
          <w:shd w:val="clear" w:color="auto" w:fill="FFFFFF"/>
        </w:rPr>
        <w:t>, which activates synthesis of amino acid biosynthetic enzymes in response to stress,</w:t>
      </w:r>
      <w:r w:rsidR="00AC35C5" w:rsidRPr="00F92EB0">
        <w:rPr>
          <w:color w:val="222222"/>
          <w:shd w:val="clear" w:color="auto" w:fill="FFFFFF"/>
        </w:rPr>
        <w:t xml:space="preserve"> possesses the maximal eigenvector centrality v</w:t>
      </w:r>
      <w:r w:rsidR="00AE37F7" w:rsidRPr="00F92EB0">
        <w:rPr>
          <w:color w:val="222222"/>
          <w:shd w:val="clear" w:color="auto" w:fill="FFFFFF"/>
        </w:rPr>
        <w:t>alue of 1 both times it appears (Hinnebusch and Natarajan, 2002). Finally, the remaining significant TFs are those that were studied in the original microarray experiments after having been implicated in stress responses but not specifically in cold shock until now, which include CIN5, GLN3, and HAP4.</w:t>
      </w:r>
    </w:p>
    <w:p w14:paraId="6309F143" w14:textId="5518C8A8" w:rsidR="00AE37F7" w:rsidRPr="00F92EB0" w:rsidRDefault="00AE37F7" w:rsidP="00F92EB0">
      <w:pPr>
        <w:spacing w:line="480" w:lineRule="auto"/>
        <w:rPr>
          <w:color w:val="222222"/>
          <w:shd w:val="clear" w:color="auto" w:fill="FFFFFF"/>
        </w:rPr>
      </w:pPr>
    </w:p>
    <w:p w14:paraId="32D6B0D2" w14:textId="16A6501C" w:rsidR="00672D3B" w:rsidRPr="00F92EB0" w:rsidRDefault="00672D3B" w:rsidP="00F92EB0">
      <w:pPr>
        <w:spacing w:line="480" w:lineRule="auto"/>
        <w:rPr>
          <w:color w:val="222222"/>
          <w:shd w:val="clear" w:color="auto" w:fill="FFFFFF"/>
        </w:rPr>
      </w:pPr>
      <w:r w:rsidRPr="00F92EB0">
        <w:rPr>
          <w:color w:val="222222"/>
          <w:shd w:val="clear" w:color="auto" w:fill="FFFFFF"/>
        </w:rPr>
        <w:t>The overall GRN inferred from db1-db6 (</w:t>
      </w:r>
      <w:r w:rsidR="00D54589" w:rsidRPr="00F92EB0">
        <w:rPr>
          <w:color w:val="222222"/>
          <w:shd w:val="clear" w:color="auto" w:fill="FFFFFF"/>
        </w:rPr>
        <w:t>Figure 12</w:t>
      </w:r>
      <w:r w:rsidRPr="00F92EB0">
        <w:rPr>
          <w:color w:val="222222"/>
          <w:shd w:val="clear" w:color="auto" w:fill="FFFFFF"/>
        </w:rPr>
        <w:t xml:space="preserve">) supports our previous conclusion that the ESR overlaps with the early response to cold shock (Dahlquist et al., 2015), and not only the late response to low temperature (Schade et al., 2004; Kandror et al., 2004). Specifically, early up-regulation of HMO1 was shown to induce the MSN2/4-dependent environmental stress response. </w:t>
      </w:r>
      <w:r w:rsidR="0017750B" w:rsidRPr="00F92EB0">
        <w:rPr>
          <w:color w:val="222222"/>
          <w:shd w:val="clear" w:color="auto" w:fill="FFFFFF"/>
        </w:rPr>
        <w:t xml:space="preserve"> However, the general ESR results in repression of genes involved in mRNA and ribosomal synthesis, which would only amplify translational instabilities at low temperatures (Gasch et al., 2000). Thus, the GRN we describe appears to circumvent this problem by preceding MSN2/4 up-regulation</w:t>
      </w:r>
      <w:r w:rsidR="00336FDD" w:rsidRPr="00F92EB0">
        <w:rPr>
          <w:color w:val="222222"/>
          <w:shd w:val="clear" w:color="auto" w:fill="FFFFFF"/>
        </w:rPr>
        <w:t xml:space="preserve"> with strong HMO1-dependent TOR</w:t>
      </w:r>
      <w:r w:rsidR="0017750B" w:rsidRPr="00F92EB0">
        <w:rPr>
          <w:color w:val="222222"/>
          <w:shd w:val="clear" w:color="auto" w:fill="FFFFFF"/>
        </w:rPr>
        <w:t>C</w:t>
      </w:r>
      <w:r w:rsidR="00336FDD" w:rsidRPr="00F92EB0">
        <w:rPr>
          <w:color w:val="222222"/>
          <w:shd w:val="clear" w:color="auto" w:fill="FFFFFF"/>
        </w:rPr>
        <w:t>1</w:t>
      </w:r>
      <w:r w:rsidR="0017750B" w:rsidRPr="00F92EB0">
        <w:rPr>
          <w:color w:val="222222"/>
          <w:shd w:val="clear" w:color="auto" w:fill="FFFFFF"/>
        </w:rPr>
        <w:t xml:space="preserve"> signaling and initial </w:t>
      </w:r>
      <w:r w:rsidR="0017750B" w:rsidRPr="00F92EB0">
        <w:rPr>
          <w:i/>
          <w:color w:val="222222"/>
          <w:shd w:val="clear" w:color="auto" w:fill="FFFFFF"/>
        </w:rPr>
        <w:t>de novo</w:t>
      </w:r>
      <w:r w:rsidR="0017750B" w:rsidRPr="00F92EB0">
        <w:rPr>
          <w:color w:val="222222"/>
          <w:shd w:val="clear" w:color="auto" w:fill="FFFFFF"/>
        </w:rPr>
        <w:t xml:space="preserve"> ribosome biogenesis, resulting in cold adaptation. This is followed by parallel signaling through MCM1 and MSN2/4. The MCM1-axis derepresses critical cell cycle regulators, which may both result in a compensatory resumption of growth and activate secondary functions that confer cold tolerance.</w:t>
      </w:r>
    </w:p>
    <w:p w14:paraId="44D15E1D" w14:textId="2F146A49" w:rsidR="0017750B" w:rsidRPr="00F92EB0" w:rsidRDefault="0017750B" w:rsidP="00F92EB0">
      <w:pPr>
        <w:spacing w:line="480" w:lineRule="auto"/>
        <w:rPr>
          <w:color w:val="222222"/>
          <w:shd w:val="clear" w:color="auto" w:fill="FFFFFF"/>
        </w:rPr>
      </w:pPr>
    </w:p>
    <w:p w14:paraId="3D3E2DA3" w14:textId="1777F99B" w:rsidR="0017750B" w:rsidRPr="00F92EB0" w:rsidRDefault="0017750B" w:rsidP="00F92EB0">
      <w:pPr>
        <w:spacing w:line="480" w:lineRule="auto"/>
        <w:rPr>
          <w:color w:val="222222"/>
          <w:shd w:val="clear" w:color="auto" w:fill="FFFFFF"/>
        </w:rPr>
      </w:pPr>
      <w:r w:rsidRPr="00F92EB0">
        <w:rPr>
          <w:color w:val="222222"/>
          <w:shd w:val="clear" w:color="auto" w:fill="FFFFFF"/>
        </w:rPr>
        <w:t xml:space="preserve">The hypothesis network proposed here </w:t>
      </w:r>
      <w:r w:rsidR="00FC6BD1" w:rsidRPr="00F92EB0">
        <w:rPr>
          <w:color w:val="222222"/>
          <w:shd w:val="clear" w:color="auto" w:fill="FFFFFF"/>
        </w:rPr>
        <w:t>suggests</w:t>
      </w:r>
      <w:r w:rsidRPr="00F92EB0">
        <w:rPr>
          <w:color w:val="222222"/>
          <w:shd w:val="clear" w:color="auto" w:fill="FFFFFF"/>
        </w:rPr>
        <w:t xml:space="preserve"> </w:t>
      </w:r>
      <w:r w:rsidR="00FC6BD1" w:rsidRPr="00F92EB0">
        <w:rPr>
          <w:color w:val="222222"/>
          <w:shd w:val="clear" w:color="auto" w:fill="FFFFFF"/>
        </w:rPr>
        <w:t>several</w:t>
      </w:r>
      <w:r w:rsidRPr="00F92EB0">
        <w:rPr>
          <w:color w:val="222222"/>
          <w:shd w:val="clear" w:color="auto" w:fill="FFFFFF"/>
        </w:rPr>
        <w:t xml:space="preserve"> fruitful opportunities for future research.</w:t>
      </w:r>
      <w:r w:rsidR="00FC6BD1" w:rsidRPr="00F92EB0">
        <w:rPr>
          <w:color w:val="222222"/>
          <w:shd w:val="clear" w:color="auto" w:fill="FFFFFF"/>
        </w:rPr>
        <w:t xml:space="preserve"> One direction could involve investigating the role played by the paralogs YHP1/YOX1 and ACE2/SWI5 in regulating the response to cold shock through the study of double deletion </w:t>
      </w:r>
      <w:r w:rsidR="00FC6BD1" w:rsidRPr="00F92EB0">
        <w:rPr>
          <w:color w:val="222222"/>
          <w:shd w:val="clear" w:color="auto" w:fill="FFFFFF"/>
        </w:rPr>
        <w:lastRenderedPageBreak/>
        <w:t>mutants. The ∆yhp1∆yox1 mutant strain is known to be viable</w:t>
      </w:r>
      <w:r w:rsidR="00400DFF" w:rsidRPr="00F92EB0">
        <w:rPr>
          <w:color w:val="222222"/>
          <w:shd w:val="clear" w:color="auto" w:fill="FFFFFF"/>
        </w:rPr>
        <w:t xml:space="preserve"> (Pramila et al., 2002)</w:t>
      </w:r>
      <w:r w:rsidR="00FC6BD1" w:rsidRPr="00F92EB0">
        <w:rPr>
          <w:color w:val="222222"/>
          <w:shd w:val="clear" w:color="auto" w:fill="FFFFFF"/>
        </w:rPr>
        <w:t xml:space="preserve">, for instance, although we are not aware of any previous studies </w:t>
      </w:r>
      <w:r w:rsidR="00400DFF" w:rsidRPr="00F92EB0">
        <w:rPr>
          <w:color w:val="222222"/>
          <w:shd w:val="clear" w:color="auto" w:fill="FFFFFF"/>
        </w:rPr>
        <w:t>that have tested</w:t>
      </w:r>
      <w:r w:rsidR="00FC6BD1" w:rsidRPr="00F92EB0">
        <w:rPr>
          <w:color w:val="222222"/>
          <w:shd w:val="clear" w:color="auto" w:fill="FFFFFF"/>
        </w:rPr>
        <w:t xml:space="preserve"> the growth of this strain at low temperatures. Similarly, multiple stressors experiments could be implemented to tease out the secondary functions of these important cell cycle regulators in stress responses, or of regulators in this network that have predominantly been associated with regulating responses to other types of stressors (e.g. STB5 and oxidative stress).</w:t>
      </w:r>
      <w:r w:rsidR="00400DFF" w:rsidRPr="00F92EB0">
        <w:rPr>
          <w:color w:val="222222"/>
          <w:shd w:val="clear" w:color="auto" w:fill="FFFFFF"/>
        </w:rPr>
        <w:t xml:space="preserve"> Finally, it would be interesting to repeat the cold shock experiments of Schade et al. with the ∆msn2∆msn4 double deletion strain in more detail, now that we have presented two separate lines of evidence suggesting that MSN2/4-signalling is important to the early cold response in yeast.</w:t>
      </w:r>
    </w:p>
    <w:p w14:paraId="05ED3F1C" w14:textId="799AC6C5" w:rsidR="0017750B" w:rsidRPr="00F92EB0" w:rsidRDefault="0017750B" w:rsidP="00F92EB0">
      <w:pPr>
        <w:spacing w:line="480" w:lineRule="auto"/>
        <w:rPr>
          <w:color w:val="222222"/>
          <w:shd w:val="clear" w:color="auto" w:fill="FFFFFF"/>
        </w:rPr>
      </w:pPr>
    </w:p>
    <w:p w14:paraId="2A423EB7" w14:textId="1676E9E1" w:rsidR="00483F5A" w:rsidRPr="00EE7A72" w:rsidRDefault="00400DFF" w:rsidP="00F92EB0">
      <w:pPr>
        <w:spacing w:line="480" w:lineRule="auto"/>
        <w:rPr>
          <w:rFonts w:ascii="Arial" w:hAnsi="Arial" w:cs="Arial"/>
          <w:color w:val="222222"/>
          <w:sz w:val="20"/>
          <w:szCs w:val="20"/>
          <w:shd w:val="clear" w:color="auto" w:fill="FFFFFF"/>
        </w:rPr>
      </w:pPr>
      <w:r w:rsidRPr="00F92EB0">
        <w:rPr>
          <w:color w:val="222222"/>
          <w:shd w:val="clear" w:color="auto" w:fill="FFFFFF"/>
        </w:rPr>
        <w:t>In conclusion, GRNmap was used to reliably model and systematically assess six database-derived networks regulating the early response to cold shock in yeast. Qualitative assessment and visual modeling of motifs in GRNsight was implemented alongside quantitative and graph statistical analysis to infer intri</w:t>
      </w:r>
      <w:r w:rsidR="00793EE9" w:rsidRPr="00F92EB0">
        <w:rPr>
          <w:color w:val="222222"/>
          <w:shd w:val="clear" w:color="auto" w:fill="FFFFFF"/>
        </w:rPr>
        <w:t xml:space="preserve">nsic properties of the network. </w:t>
      </w:r>
      <w:r w:rsidR="009A3064" w:rsidRPr="00F92EB0">
        <w:rPr>
          <w:color w:val="222222"/>
          <w:shd w:val="clear" w:color="auto" w:fill="FFFFFF"/>
        </w:rPr>
        <w:t>A final,</w:t>
      </w:r>
      <w:r w:rsidR="00793EE9" w:rsidRPr="00F92EB0">
        <w:rPr>
          <w:color w:val="222222"/>
          <w:shd w:val="clear" w:color="auto" w:fill="FFFFFF"/>
        </w:rPr>
        <w:t xml:space="preserve"> </w:t>
      </w:r>
      <w:r w:rsidR="00EE52BD" w:rsidRPr="00F92EB0">
        <w:rPr>
          <w:color w:val="222222"/>
          <w:shd w:val="clear" w:color="auto" w:fill="FFFFFF"/>
        </w:rPr>
        <w:t>consolidated</w:t>
      </w:r>
      <w:r w:rsidR="00793EE9" w:rsidRPr="00F92EB0">
        <w:rPr>
          <w:color w:val="222222"/>
          <w:shd w:val="clear" w:color="auto" w:fill="FFFFFF"/>
        </w:rPr>
        <w:t xml:space="preserve"> GRN exhibited complex motifs, such as multiple instances of symmetrical signaling through paralogs, and harmonized well with previous reports of the molecular mechanisms underlying the cold response</w:t>
      </w:r>
      <w:r w:rsidR="009A3064" w:rsidRPr="00F92EB0">
        <w:rPr>
          <w:color w:val="222222"/>
          <w:shd w:val="clear" w:color="auto" w:fill="FFFFFF"/>
        </w:rPr>
        <w:t xml:space="preserve"> in yeast</w:t>
      </w:r>
      <w:r w:rsidR="00793EE9" w:rsidRPr="00F92EB0">
        <w:rPr>
          <w:color w:val="222222"/>
          <w:shd w:val="clear" w:color="auto" w:fill="FFFFFF"/>
        </w:rPr>
        <w:t>. Further, the GRN highlighted novel aspects of the early response</w:t>
      </w:r>
      <w:r w:rsidR="009A3064" w:rsidRPr="00F92EB0">
        <w:rPr>
          <w:color w:val="222222"/>
          <w:shd w:val="clear" w:color="auto" w:fill="FFFFFF"/>
        </w:rPr>
        <w:t xml:space="preserve"> to cold shock</w:t>
      </w:r>
      <w:r w:rsidR="00793EE9" w:rsidRPr="00F92EB0">
        <w:rPr>
          <w:color w:val="222222"/>
          <w:shd w:val="clear" w:color="auto" w:fill="FFFFFF"/>
        </w:rPr>
        <w:t xml:space="preserve">, including overlap with the ESR mediated through MSN2/4-dependent signaling and the implication of new transcription factors </w:t>
      </w:r>
      <w:r w:rsidR="009A3064" w:rsidRPr="00F92EB0">
        <w:rPr>
          <w:color w:val="222222"/>
          <w:shd w:val="clear" w:color="auto" w:fill="FFFFFF"/>
        </w:rPr>
        <w:t>in</w:t>
      </w:r>
      <w:r w:rsidR="00793EE9" w:rsidRPr="00F92EB0">
        <w:rPr>
          <w:color w:val="222222"/>
          <w:shd w:val="clear" w:color="auto" w:fill="FFFFFF"/>
        </w:rPr>
        <w:t xml:space="preserve"> cold shock. Overall, these results demonstrate how </w:t>
      </w:r>
      <w:r w:rsidR="00B435DA" w:rsidRPr="00F92EB0">
        <w:rPr>
          <w:color w:val="222222"/>
          <w:shd w:val="clear" w:color="auto" w:fill="FFFFFF"/>
        </w:rPr>
        <w:t xml:space="preserve">modeling through GRNmap and GRNsight offer powerful and broadly applicable </w:t>
      </w:r>
      <w:r w:rsidR="00B435DA" w:rsidRPr="00F92EB0">
        <w:rPr>
          <w:i/>
          <w:color w:val="222222"/>
          <w:shd w:val="clear" w:color="auto" w:fill="FFFFFF"/>
        </w:rPr>
        <w:t xml:space="preserve">in silico </w:t>
      </w:r>
      <w:r w:rsidR="00B435DA" w:rsidRPr="00F92EB0">
        <w:rPr>
          <w:color w:val="222222"/>
          <w:shd w:val="clear" w:color="auto" w:fill="FFFFFF"/>
        </w:rPr>
        <w:t xml:space="preserve">tools that can lead to the development </w:t>
      </w:r>
      <w:r w:rsidR="007C042D" w:rsidRPr="00F92EB0">
        <w:rPr>
          <w:color w:val="222222"/>
          <w:shd w:val="clear" w:color="auto" w:fill="FFFFFF"/>
        </w:rPr>
        <w:t>of testable biological hypothese</w:t>
      </w:r>
      <w:r w:rsidR="00B435DA" w:rsidRPr="00F92EB0">
        <w:rPr>
          <w:color w:val="222222"/>
          <w:shd w:val="clear" w:color="auto" w:fill="FFFFFF"/>
        </w:rPr>
        <w:t xml:space="preserve">s for </w:t>
      </w:r>
      <w:r w:rsidR="00B435DA" w:rsidRPr="00F92EB0">
        <w:rPr>
          <w:i/>
          <w:color w:val="222222"/>
          <w:shd w:val="clear" w:color="auto" w:fill="FFFFFF"/>
        </w:rPr>
        <w:t>in vivo</w:t>
      </w:r>
      <w:r w:rsidR="00B435DA" w:rsidRPr="00F92EB0">
        <w:rPr>
          <w:color w:val="222222"/>
          <w:shd w:val="clear" w:color="auto" w:fill="FFFFFF"/>
        </w:rPr>
        <w:t xml:space="preserve"> study.</w:t>
      </w:r>
    </w:p>
    <w:p w14:paraId="7DF34D42" w14:textId="37D4CBE2" w:rsidR="00847457" w:rsidRDefault="00483F5A" w:rsidP="00EB0BB8">
      <w:pPr>
        <w:rPr>
          <w:rFonts w:ascii="Arial" w:hAnsi="Arial" w:cs="Arial"/>
          <w:sz w:val="20"/>
          <w:szCs w:val="20"/>
        </w:rPr>
      </w:pPr>
      <w:r w:rsidRPr="009E4AD1">
        <w:rPr>
          <w:rFonts w:ascii="Arial" w:hAnsi="Arial" w:cs="Arial"/>
          <w:sz w:val="20"/>
          <w:szCs w:val="20"/>
        </w:rPr>
        <w:t xml:space="preserve"> </w:t>
      </w:r>
    </w:p>
    <w:p w14:paraId="46FB147A" w14:textId="77777777" w:rsidR="00EE4E4A" w:rsidRDefault="00EE4E4A" w:rsidP="00B92A03">
      <w:pPr>
        <w:rPr>
          <w:rFonts w:ascii="Arial" w:hAnsi="Arial" w:cs="Arial"/>
          <w:sz w:val="20"/>
          <w:szCs w:val="20"/>
        </w:rPr>
      </w:pPr>
    </w:p>
    <w:p w14:paraId="16F95FBA" w14:textId="77777777" w:rsidR="00EE4E4A" w:rsidRDefault="00EE4E4A">
      <w:pPr>
        <w:rPr>
          <w:rFonts w:ascii="Arial" w:hAnsi="Arial" w:cs="Arial"/>
          <w:sz w:val="20"/>
          <w:szCs w:val="20"/>
        </w:rPr>
      </w:pPr>
      <w:r>
        <w:rPr>
          <w:rFonts w:ascii="Arial" w:hAnsi="Arial" w:cs="Arial"/>
          <w:sz w:val="20"/>
          <w:szCs w:val="20"/>
        </w:rPr>
        <w:br w:type="page"/>
      </w:r>
    </w:p>
    <w:p w14:paraId="725F9F75" w14:textId="4DB893A7" w:rsidR="00B94691" w:rsidRPr="00F92EB0" w:rsidRDefault="006A6713" w:rsidP="00F92EB0">
      <w:pPr>
        <w:spacing w:line="480" w:lineRule="auto"/>
        <w:rPr>
          <w:b/>
        </w:rPr>
      </w:pPr>
      <w:r w:rsidRPr="00F92EB0">
        <w:rPr>
          <w:rFonts w:eastAsia="Calibri"/>
          <w:b/>
        </w:rPr>
        <w:lastRenderedPageBreak/>
        <w:t>References</w:t>
      </w:r>
      <w:r w:rsidR="00531901" w:rsidRPr="00F92EB0">
        <w:rPr>
          <w:rFonts w:eastAsia="Calibri"/>
          <w:b/>
        </w:rPr>
        <w:t>:</w:t>
      </w:r>
    </w:p>
    <w:p w14:paraId="74A7DC10" w14:textId="6A4C451C" w:rsidR="005A285A" w:rsidRPr="00F92EB0" w:rsidRDefault="005A285A" w:rsidP="00F92EB0">
      <w:pPr>
        <w:adjustRightInd w:val="0"/>
        <w:spacing w:line="480" w:lineRule="auto"/>
        <w:ind w:left="720" w:hanging="720"/>
        <w:rPr>
          <w:rFonts w:eastAsia="Calibri"/>
          <w:color w:val="222222"/>
          <w:shd w:val="clear" w:color="auto" w:fill="FFFFFF"/>
        </w:rPr>
      </w:pPr>
      <w:r w:rsidRPr="00F92EB0">
        <w:rPr>
          <w:rFonts w:eastAsia="Calibri"/>
          <w:color w:val="222222"/>
          <w:shd w:val="clear" w:color="auto" w:fill="FFFFFF"/>
        </w:rPr>
        <w:t xml:space="preserve">Akache, B., Wu, K., </w:t>
      </w:r>
      <w:r w:rsidR="00816515" w:rsidRPr="00F92EB0">
        <w:rPr>
          <w:rFonts w:eastAsia="Calibri"/>
          <w:color w:val="222222"/>
          <w:shd w:val="clear" w:color="auto" w:fill="FFFFFF"/>
        </w:rPr>
        <w:t>and</w:t>
      </w:r>
      <w:r w:rsidRPr="00F92EB0">
        <w:rPr>
          <w:rFonts w:eastAsia="Calibri"/>
          <w:color w:val="222222"/>
          <w:shd w:val="clear" w:color="auto" w:fill="FFFFFF"/>
        </w:rPr>
        <w:t xml:space="preserve"> Turcotte, B. (2001). Phenotypic analysis of genes encoding yeast zinc cluster proteins. </w:t>
      </w:r>
      <w:r w:rsidRPr="00F92EB0">
        <w:rPr>
          <w:rFonts w:eastAsia="Calibri"/>
          <w:i/>
          <w:iCs/>
          <w:color w:val="222222"/>
          <w:shd w:val="clear" w:color="auto" w:fill="FFFFFF"/>
        </w:rPr>
        <w:t>Nucleic Acids Research</w:t>
      </w:r>
      <w:r w:rsidRPr="00F92EB0">
        <w:rPr>
          <w:rFonts w:eastAsia="Calibri"/>
          <w:color w:val="222222"/>
          <w:shd w:val="clear" w:color="auto" w:fill="FFFFFF"/>
        </w:rPr>
        <w:t>, </w:t>
      </w:r>
      <w:r w:rsidRPr="00F92EB0">
        <w:rPr>
          <w:rFonts w:eastAsia="Calibri"/>
          <w:i/>
          <w:iCs/>
          <w:color w:val="222222"/>
          <w:shd w:val="clear" w:color="auto" w:fill="FFFFFF"/>
        </w:rPr>
        <w:t>29</w:t>
      </w:r>
      <w:r w:rsidRPr="00F92EB0">
        <w:rPr>
          <w:rFonts w:eastAsia="Calibri"/>
          <w:color w:val="222222"/>
          <w:shd w:val="clear" w:color="auto" w:fill="FFFFFF"/>
        </w:rPr>
        <w:t>(10), 2181-2190. DOI: 10.1093/nar/29.10.2181.</w:t>
      </w:r>
    </w:p>
    <w:p w14:paraId="0B043F8E" w14:textId="3D06F225" w:rsidR="00EE7A72" w:rsidRPr="00F92EB0" w:rsidRDefault="00EE7A72" w:rsidP="00F92EB0">
      <w:pPr>
        <w:adjustRightInd w:val="0"/>
        <w:spacing w:line="480" w:lineRule="auto"/>
        <w:ind w:left="720" w:hanging="720"/>
        <w:rPr>
          <w:rFonts w:eastAsia="Calibri"/>
          <w:color w:val="222222"/>
          <w:shd w:val="clear" w:color="auto" w:fill="FFFFFF"/>
        </w:rPr>
      </w:pPr>
    </w:p>
    <w:p w14:paraId="4E843AD3" w14:textId="70A980A6" w:rsidR="00EE7A72" w:rsidRPr="00F92EB0" w:rsidRDefault="00EE7A72" w:rsidP="00F92EB0">
      <w:pPr>
        <w:spacing w:line="480" w:lineRule="auto"/>
        <w:ind w:left="720" w:hanging="720"/>
        <w:rPr>
          <w:color w:val="222222"/>
          <w:shd w:val="clear" w:color="auto" w:fill="FFFFFF"/>
        </w:rPr>
      </w:pPr>
      <w:r w:rsidRPr="00F92EB0">
        <w:rPr>
          <w:color w:val="222222"/>
          <w:shd w:val="clear" w:color="auto" w:fill="FFFFFF"/>
        </w:rPr>
        <w:t xml:space="preserve">Althoefer, H., Schleiffer, A., Wassmann, K., Nordheim, A., and Ammerer, G. (1995). Mcm1 is required to coordinate G2-specific transcription in </w:t>
      </w:r>
      <w:r w:rsidRPr="00F92EB0">
        <w:rPr>
          <w:i/>
          <w:color w:val="222222"/>
          <w:shd w:val="clear" w:color="auto" w:fill="FFFFFF"/>
        </w:rPr>
        <w:t>Saccharomyces cerevisiae</w:t>
      </w:r>
      <w:r w:rsidRPr="00F92EB0">
        <w:rPr>
          <w:color w:val="222222"/>
          <w:shd w:val="clear" w:color="auto" w:fill="FFFFFF"/>
        </w:rPr>
        <w:t>. </w:t>
      </w:r>
      <w:r w:rsidRPr="00F92EB0">
        <w:rPr>
          <w:i/>
          <w:iCs/>
          <w:color w:val="222222"/>
          <w:shd w:val="clear" w:color="auto" w:fill="FFFFFF"/>
        </w:rPr>
        <w:t>Molecular and Cellular Biology</w:t>
      </w:r>
      <w:r w:rsidRPr="00F92EB0">
        <w:rPr>
          <w:color w:val="222222"/>
          <w:shd w:val="clear" w:color="auto" w:fill="FFFFFF"/>
        </w:rPr>
        <w:t>, </w:t>
      </w:r>
      <w:r w:rsidRPr="00F92EB0">
        <w:rPr>
          <w:i/>
          <w:iCs/>
          <w:color w:val="222222"/>
          <w:shd w:val="clear" w:color="auto" w:fill="FFFFFF"/>
        </w:rPr>
        <w:t>15</w:t>
      </w:r>
      <w:r w:rsidRPr="00F92EB0">
        <w:rPr>
          <w:color w:val="222222"/>
          <w:shd w:val="clear" w:color="auto" w:fill="FFFFFF"/>
        </w:rPr>
        <w:t>(11), 5917-5928. DOI: 10.1128/MCB.15.11.5917.</w:t>
      </w:r>
    </w:p>
    <w:p w14:paraId="30B1E3FE" w14:textId="338451E7" w:rsidR="00F32EA7" w:rsidRPr="00F92EB0" w:rsidRDefault="00F32EA7" w:rsidP="00F92EB0">
      <w:pPr>
        <w:adjustRightInd w:val="0"/>
        <w:spacing w:line="480" w:lineRule="auto"/>
        <w:ind w:left="720" w:hanging="720"/>
        <w:rPr>
          <w:rFonts w:eastAsia="Calibri"/>
          <w:color w:val="222222"/>
          <w:shd w:val="clear" w:color="auto" w:fill="FFFFFF"/>
        </w:rPr>
      </w:pPr>
    </w:p>
    <w:p w14:paraId="7646E175" w14:textId="475E02FF" w:rsidR="00F32EA7" w:rsidRPr="00F92EB0" w:rsidRDefault="00F32EA7" w:rsidP="00F92EB0">
      <w:pPr>
        <w:adjustRightInd w:val="0"/>
        <w:spacing w:line="480" w:lineRule="auto"/>
        <w:ind w:left="720" w:hanging="720"/>
        <w:rPr>
          <w:color w:val="222222"/>
          <w:shd w:val="clear" w:color="auto" w:fill="FFFFFF"/>
        </w:rPr>
      </w:pPr>
      <w:r w:rsidRPr="00F92EB0">
        <w:rPr>
          <w:color w:val="222222"/>
          <w:shd w:val="clear" w:color="auto" w:fill="FFFFFF"/>
        </w:rPr>
        <w:t xml:space="preserve">Ando, A., Nakamura, T., Murata, Y., Takagi, H., </w:t>
      </w:r>
      <w:r w:rsidR="00816515" w:rsidRPr="00F92EB0">
        <w:rPr>
          <w:color w:val="222222"/>
          <w:shd w:val="clear" w:color="auto" w:fill="FFFFFF"/>
        </w:rPr>
        <w:t>and</w:t>
      </w:r>
      <w:r w:rsidRPr="00F92EB0">
        <w:rPr>
          <w:color w:val="222222"/>
          <w:shd w:val="clear" w:color="auto" w:fill="FFFFFF"/>
        </w:rPr>
        <w:t xml:space="preserve"> Shima, J. (2006). Identification and classification of genes required for tolerance to freeze–thaw stress revealed by genome-wide screening of </w:t>
      </w:r>
      <w:r w:rsidRPr="00F92EB0">
        <w:rPr>
          <w:i/>
          <w:color w:val="222222"/>
          <w:shd w:val="clear" w:color="auto" w:fill="FFFFFF"/>
        </w:rPr>
        <w:t>Saccharomyces cerevisiae</w:t>
      </w:r>
      <w:r w:rsidRPr="00F92EB0">
        <w:rPr>
          <w:color w:val="222222"/>
          <w:shd w:val="clear" w:color="auto" w:fill="FFFFFF"/>
        </w:rPr>
        <w:t xml:space="preserve"> deletion strains. </w:t>
      </w:r>
      <w:r w:rsidRPr="00F92EB0">
        <w:rPr>
          <w:i/>
          <w:iCs/>
          <w:color w:val="222222"/>
          <w:shd w:val="clear" w:color="auto" w:fill="FFFFFF"/>
        </w:rPr>
        <w:t>FEMS Yeast Research</w:t>
      </w:r>
      <w:r w:rsidRPr="00F92EB0">
        <w:rPr>
          <w:color w:val="222222"/>
          <w:shd w:val="clear" w:color="auto" w:fill="FFFFFF"/>
        </w:rPr>
        <w:t>, </w:t>
      </w:r>
      <w:r w:rsidRPr="00F92EB0">
        <w:rPr>
          <w:i/>
          <w:iCs/>
          <w:color w:val="222222"/>
          <w:shd w:val="clear" w:color="auto" w:fill="FFFFFF"/>
        </w:rPr>
        <w:t>7</w:t>
      </w:r>
      <w:r w:rsidRPr="00F92EB0">
        <w:rPr>
          <w:color w:val="222222"/>
          <w:shd w:val="clear" w:color="auto" w:fill="FFFFFF"/>
        </w:rPr>
        <w:t>(2), 244-253. DOI: 10.1111/j.1567-1364.2006.00162.x.</w:t>
      </w:r>
    </w:p>
    <w:p w14:paraId="4845D890" w14:textId="77777777" w:rsidR="005A285A" w:rsidRPr="00F92EB0" w:rsidRDefault="005A285A" w:rsidP="00F92EB0">
      <w:pPr>
        <w:adjustRightInd w:val="0"/>
        <w:spacing w:line="480" w:lineRule="auto"/>
        <w:ind w:left="720" w:hanging="720"/>
        <w:rPr>
          <w:rFonts w:eastAsia="Calibri"/>
          <w:color w:val="222222"/>
          <w:shd w:val="clear" w:color="auto" w:fill="FFFFFF"/>
        </w:rPr>
      </w:pPr>
    </w:p>
    <w:p w14:paraId="736D0E79" w14:textId="5A0D7436" w:rsidR="00B92A03"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Aguilera</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Randez</w:t>
      </w:r>
      <w:r w:rsidRPr="00F92EB0">
        <w:rPr>
          <w:color w:val="222222"/>
          <w:shd w:val="clear" w:color="auto" w:fill="FFFFFF"/>
        </w:rPr>
        <w:t>-</w:t>
      </w:r>
      <w:r w:rsidRPr="00F92EB0">
        <w:rPr>
          <w:rFonts w:eastAsia="Calibri"/>
          <w:color w:val="222222"/>
          <w:shd w:val="clear" w:color="auto" w:fill="FFFFFF"/>
        </w:rPr>
        <w:t>Gil</w:t>
      </w:r>
      <w:r w:rsidRPr="00F92EB0">
        <w:rPr>
          <w:color w:val="222222"/>
          <w:shd w:val="clear" w:color="auto" w:fill="FFFFFF"/>
        </w:rPr>
        <w:t xml:space="preserve">, </w:t>
      </w:r>
      <w:r w:rsidRPr="00F92EB0">
        <w:rPr>
          <w:rFonts w:eastAsia="Calibri"/>
          <w:color w:val="222222"/>
          <w:shd w:val="clear" w:color="auto" w:fill="FFFFFF"/>
        </w:rPr>
        <w:t>F</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Prieto</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w:t>
      </w:r>
      <w:r w:rsidRPr="00F92EB0">
        <w:rPr>
          <w:rFonts w:eastAsia="Calibri"/>
          <w:color w:val="222222"/>
          <w:shd w:val="clear" w:color="auto" w:fill="FFFFFF"/>
        </w:rPr>
        <w:t>A</w:t>
      </w:r>
      <w:r w:rsidRPr="00F92EB0">
        <w:rPr>
          <w:color w:val="222222"/>
          <w:shd w:val="clear" w:color="auto" w:fill="FFFFFF"/>
        </w:rPr>
        <w:t xml:space="preserve">. (2007).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00602471" w:rsidRPr="00F92EB0">
        <w:rPr>
          <w:color w:val="222222"/>
          <w:shd w:val="clear" w:color="auto" w:fill="FFFFFF"/>
        </w:rPr>
        <w:t xml:space="preserve">: </w:t>
      </w:r>
      <w:r w:rsidRPr="00F92EB0">
        <w:rPr>
          <w:rFonts w:eastAsia="Calibri"/>
          <w:color w:val="222222"/>
          <w:shd w:val="clear" w:color="auto" w:fill="FFFFFF"/>
        </w:rPr>
        <w:t>new</w:t>
      </w:r>
      <w:r w:rsidRPr="00F92EB0">
        <w:rPr>
          <w:color w:val="222222"/>
          <w:shd w:val="clear" w:color="auto" w:fill="FFFFFF"/>
        </w:rPr>
        <w:t xml:space="preserve"> </w:t>
      </w:r>
      <w:r w:rsidRPr="00F92EB0">
        <w:rPr>
          <w:rFonts w:eastAsia="Calibri"/>
          <w:color w:val="222222"/>
          <w:shd w:val="clear" w:color="auto" w:fill="FFFFFF"/>
        </w:rPr>
        <w:t>functions</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old</w:t>
      </w:r>
      <w:r w:rsidRPr="00F92EB0">
        <w:rPr>
          <w:color w:val="222222"/>
          <w:shd w:val="clear" w:color="auto" w:fill="FFFFFF"/>
        </w:rPr>
        <w:t xml:space="preserve"> </w:t>
      </w:r>
      <w:r w:rsidRPr="00F92EB0">
        <w:rPr>
          <w:rFonts w:eastAsia="Calibri"/>
          <w:color w:val="222222"/>
          <w:shd w:val="clear" w:color="auto" w:fill="FFFFFF"/>
        </w:rPr>
        <w:t>mechanisms</w:t>
      </w:r>
      <w:r w:rsidRPr="00F92EB0">
        <w:rPr>
          <w:color w:val="222222"/>
          <w:shd w:val="clear" w:color="auto" w:fill="FFFFFF"/>
        </w:rPr>
        <w:t>. </w:t>
      </w:r>
      <w:r w:rsidRPr="00F92EB0">
        <w:rPr>
          <w:rFonts w:eastAsia="Calibri"/>
          <w:i/>
          <w:iCs/>
          <w:color w:val="222222"/>
          <w:shd w:val="clear" w:color="auto" w:fill="FFFFFF"/>
        </w:rPr>
        <w:t>FEMS</w:t>
      </w:r>
      <w:r w:rsidRPr="00F92EB0">
        <w:rPr>
          <w:i/>
          <w:iCs/>
          <w:color w:val="222222"/>
          <w:shd w:val="clear" w:color="auto" w:fill="FFFFFF"/>
        </w:rPr>
        <w:t xml:space="preserve"> </w:t>
      </w:r>
      <w:r w:rsidRPr="00F92EB0">
        <w:rPr>
          <w:rFonts w:eastAsia="Calibri"/>
          <w:i/>
          <w:iCs/>
          <w:color w:val="222222"/>
          <w:shd w:val="clear" w:color="auto" w:fill="FFFFFF"/>
        </w:rPr>
        <w:t>Microbiology</w:t>
      </w:r>
      <w:r w:rsidRPr="00F92EB0">
        <w:rPr>
          <w:i/>
          <w:iCs/>
          <w:color w:val="222222"/>
          <w:shd w:val="clear" w:color="auto" w:fill="FFFFFF"/>
        </w:rPr>
        <w:t xml:space="preserve"> </w:t>
      </w:r>
      <w:r w:rsidRPr="00F92EB0">
        <w:rPr>
          <w:rFonts w:eastAsia="Calibri"/>
          <w:i/>
          <w:iCs/>
          <w:color w:val="222222"/>
          <w:shd w:val="clear" w:color="auto" w:fill="FFFFFF"/>
        </w:rPr>
        <w:t>Reviews</w:t>
      </w:r>
      <w:r w:rsidRPr="00F92EB0">
        <w:rPr>
          <w:color w:val="222222"/>
          <w:shd w:val="clear" w:color="auto" w:fill="FFFFFF"/>
        </w:rPr>
        <w:t>, </w:t>
      </w:r>
      <w:r w:rsidRPr="00F92EB0">
        <w:rPr>
          <w:i/>
          <w:iCs/>
          <w:color w:val="222222"/>
          <w:shd w:val="clear" w:color="auto" w:fill="FFFFFF"/>
        </w:rPr>
        <w:t>31</w:t>
      </w:r>
      <w:r w:rsidRPr="00F92EB0">
        <w:rPr>
          <w:color w:val="222222"/>
          <w:shd w:val="clear" w:color="auto" w:fill="FFFFFF"/>
        </w:rPr>
        <w:t>(3), 327-341.</w:t>
      </w:r>
      <w:r w:rsidR="00B63EF8" w:rsidRPr="00F92EB0">
        <w:rPr>
          <w:color w:val="222222"/>
          <w:shd w:val="clear" w:color="auto" w:fill="FFFFFF"/>
        </w:rPr>
        <w:t xml:space="preserve"> DOI: 10.1111/j.1574-6976.2007.00066.x.</w:t>
      </w:r>
    </w:p>
    <w:p w14:paraId="39D13623" w14:textId="77777777" w:rsidR="00B92A03" w:rsidRPr="00F92EB0" w:rsidRDefault="00B92A03" w:rsidP="00F92EB0">
      <w:pPr>
        <w:adjustRightInd w:val="0"/>
        <w:spacing w:line="480" w:lineRule="auto"/>
        <w:ind w:left="720" w:hanging="720"/>
        <w:rPr>
          <w:rFonts w:eastAsia="Calibri"/>
          <w:color w:val="222222"/>
          <w:shd w:val="clear" w:color="auto" w:fill="FFFFFF"/>
        </w:rPr>
      </w:pPr>
    </w:p>
    <w:p w14:paraId="2981E058" w14:textId="68F1667E" w:rsidR="002D5092" w:rsidRPr="00F92EB0" w:rsidRDefault="00EB0BB8"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Al</w:t>
      </w:r>
      <w:r w:rsidRPr="00F92EB0">
        <w:rPr>
          <w:color w:val="222222"/>
          <w:shd w:val="clear" w:color="auto" w:fill="FFFFFF"/>
        </w:rPr>
        <w:t>-</w:t>
      </w:r>
      <w:r w:rsidRPr="00F92EB0">
        <w:rPr>
          <w:rFonts w:eastAsia="Calibri"/>
          <w:color w:val="222222"/>
          <w:shd w:val="clear" w:color="auto" w:fill="FFFFFF"/>
        </w:rPr>
        <w:t>Fageeh</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and</w:t>
      </w:r>
      <w:r w:rsidR="00171073" w:rsidRPr="00F92EB0">
        <w:rPr>
          <w:color w:val="222222"/>
          <w:shd w:val="clear" w:color="auto" w:fill="FFFFFF"/>
        </w:rPr>
        <w:t xml:space="preserve"> </w:t>
      </w:r>
      <w:r w:rsidR="00171073" w:rsidRPr="00F92EB0">
        <w:rPr>
          <w:rFonts w:eastAsia="Calibri"/>
          <w:color w:val="222222"/>
          <w:shd w:val="clear" w:color="auto" w:fill="FFFFFF"/>
        </w:rPr>
        <w:t>Smales</w:t>
      </w:r>
      <w:r w:rsidR="00171073" w:rsidRPr="00F92EB0">
        <w:rPr>
          <w:color w:val="222222"/>
          <w:shd w:val="clear" w:color="auto" w:fill="FFFFFF"/>
        </w:rPr>
        <w:t xml:space="preserve">, </w:t>
      </w:r>
      <w:r w:rsidR="00171073" w:rsidRPr="00F92EB0">
        <w:rPr>
          <w:rFonts w:eastAsia="Calibri"/>
          <w:color w:val="222222"/>
          <w:shd w:val="clear" w:color="auto" w:fill="FFFFFF"/>
        </w:rPr>
        <w:t>C</w:t>
      </w:r>
      <w:r w:rsidR="00171073" w:rsidRPr="00F92EB0">
        <w:rPr>
          <w:color w:val="222222"/>
          <w:shd w:val="clear" w:color="auto" w:fill="FFFFFF"/>
        </w:rPr>
        <w:t>.</w:t>
      </w:r>
      <w:r w:rsidR="00FB01D9" w:rsidRPr="00F92EB0">
        <w:rPr>
          <w:rFonts w:eastAsia="Calibri"/>
          <w:color w:val="222222"/>
          <w:shd w:val="clear" w:color="auto" w:fill="FFFFFF"/>
        </w:rPr>
        <w:t>M</w:t>
      </w:r>
      <w:r w:rsidR="00FB01D9" w:rsidRPr="00F92EB0">
        <w:rPr>
          <w:color w:val="222222"/>
          <w:shd w:val="clear" w:color="auto" w:fill="FFFFFF"/>
        </w:rPr>
        <w:t xml:space="preserve">. (2006). </w:t>
      </w:r>
      <w:r w:rsidR="00FB01D9" w:rsidRPr="00F92EB0">
        <w:rPr>
          <w:rFonts w:eastAsia="Calibri"/>
          <w:color w:val="222222"/>
          <w:shd w:val="clear" w:color="auto" w:fill="FFFFFF"/>
        </w:rPr>
        <w:t>Control</w:t>
      </w:r>
      <w:r w:rsidR="00FB01D9" w:rsidRPr="00F92EB0">
        <w:rPr>
          <w:color w:val="222222"/>
          <w:shd w:val="clear" w:color="auto" w:fill="FFFFFF"/>
        </w:rPr>
        <w:t xml:space="preserve"> </w:t>
      </w:r>
      <w:r w:rsidR="00FB01D9" w:rsidRPr="00F92EB0">
        <w:rPr>
          <w:rFonts w:eastAsia="Calibri"/>
          <w:color w:val="222222"/>
          <w:shd w:val="clear" w:color="auto" w:fill="FFFFFF"/>
        </w:rPr>
        <w:t>and</w:t>
      </w:r>
      <w:r w:rsidR="00FB01D9" w:rsidRPr="00F92EB0">
        <w:rPr>
          <w:color w:val="222222"/>
          <w:shd w:val="clear" w:color="auto" w:fill="FFFFFF"/>
        </w:rPr>
        <w:t xml:space="preserve"> </w:t>
      </w:r>
      <w:r w:rsidR="00FB01D9" w:rsidRPr="00F92EB0">
        <w:rPr>
          <w:rFonts w:eastAsia="Calibri"/>
          <w:color w:val="222222"/>
          <w:shd w:val="clear" w:color="auto" w:fill="FFFFFF"/>
        </w:rPr>
        <w:t>regulation</w:t>
      </w:r>
      <w:r w:rsidR="00FB01D9" w:rsidRPr="00F92EB0">
        <w:rPr>
          <w:color w:val="222222"/>
          <w:shd w:val="clear" w:color="auto" w:fill="FFFFFF"/>
        </w:rPr>
        <w:t xml:space="preserve"> </w:t>
      </w:r>
      <w:r w:rsidR="00FB01D9" w:rsidRPr="00F92EB0">
        <w:rPr>
          <w:rFonts w:eastAsia="Calibri"/>
          <w:color w:val="222222"/>
          <w:shd w:val="clear" w:color="auto" w:fill="FFFFFF"/>
        </w:rPr>
        <w:t>of</w:t>
      </w:r>
      <w:r w:rsidR="00FB01D9" w:rsidRPr="00F92EB0">
        <w:rPr>
          <w:color w:val="222222"/>
          <w:shd w:val="clear" w:color="auto" w:fill="FFFFFF"/>
        </w:rPr>
        <w:t xml:space="preserve"> </w:t>
      </w:r>
      <w:r w:rsidR="00FB01D9" w:rsidRPr="00F92EB0">
        <w:rPr>
          <w:rFonts w:eastAsia="Calibri"/>
          <w:color w:val="222222"/>
          <w:shd w:val="clear" w:color="auto" w:fill="FFFFFF"/>
        </w:rPr>
        <w:t>the</w:t>
      </w:r>
      <w:r w:rsidR="00FB01D9" w:rsidRPr="00F92EB0">
        <w:rPr>
          <w:color w:val="222222"/>
          <w:shd w:val="clear" w:color="auto" w:fill="FFFFFF"/>
        </w:rPr>
        <w:t xml:space="preserve"> </w:t>
      </w:r>
      <w:r w:rsidR="00FB01D9" w:rsidRPr="00F92EB0">
        <w:rPr>
          <w:rFonts w:eastAsia="Calibri"/>
          <w:color w:val="222222"/>
          <w:shd w:val="clear" w:color="auto" w:fill="FFFFFF"/>
        </w:rPr>
        <w:t>cellular</w:t>
      </w:r>
      <w:r w:rsidR="00FB01D9" w:rsidRPr="00F92EB0">
        <w:rPr>
          <w:color w:val="222222"/>
          <w:shd w:val="clear" w:color="auto" w:fill="FFFFFF"/>
        </w:rPr>
        <w:t xml:space="preserve"> </w:t>
      </w:r>
      <w:r w:rsidR="00FB01D9" w:rsidRPr="00F92EB0">
        <w:rPr>
          <w:rFonts w:eastAsia="Calibri"/>
          <w:color w:val="222222"/>
          <w:shd w:val="clear" w:color="auto" w:fill="FFFFFF"/>
        </w:rPr>
        <w:t>responses</w:t>
      </w:r>
      <w:r w:rsidR="00FB01D9" w:rsidRPr="00F92EB0">
        <w:rPr>
          <w:color w:val="222222"/>
          <w:shd w:val="clear" w:color="auto" w:fill="FFFFFF"/>
        </w:rPr>
        <w:t xml:space="preserve"> </w:t>
      </w:r>
      <w:r w:rsidR="00FB01D9" w:rsidRPr="00F92EB0">
        <w:rPr>
          <w:rFonts w:eastAsia="Calibri"/>
          <w:color w:val="222222"/>
          <w:shd w:val="clear" w:color="auto" w:fill="FFFFFF"/>
        </w:rPr>
        <w:t>to</w:t>
      </w:r>
      <w:r w:rsidR="00FB01D9" w:rsidRPr="00F92EB0">
        <w:rPr>
          <w:color w:val="222222"/>
          <w:shd w:val="clear" w:color="auto" w:fill="FFFFFF"/>
        </w:rPr>
        <w:t xml:space="preserve"> </w:t>
      </w:r>
      <w:r w:rsidR="00FB01D9" w:rsidRPr="00F92EB0">
        <w:rPr>
          <w:rFonts w:eastAsia="Calibri"/>
          <w:color w:val="222222"/>
          <w:shd w:val="clear" w:color="auto" w:fill="FFFFFF"/>
        </w:rPr>
        <w:t>cold</w:t>
      </w:r>
      <w:r w:rsidR="00602471" w:rsidRPr="00F92EB0">
        <w:rPr>
          <w:color w:val="222222"/>
          <w:shd w:val="clear" w:color="auto" w:fill="FFFFFF"/>
        </w:rPr>
        <w:t xml:space="preserve"> </w:t>
      </w:r>
      <w:r w:rsidR="00FB01D9" w:rsidRPr="00F92EB0">
        <w:rPr>
          <w:rFonts w:eastAsia="Calibri"/>
          <w:color w:val="222222"/>
          <w:shd w:val="clear" w:color="auto" w:fill="FFFFFF"/>
        </w:rPr>
        <w:t>shock</w:t>
      </w:r>
      <w:r w:rsidR="00FB01D9" w:rsidRPr="00F92EB0">
        <w:rPr>
          <w:color w:val="222222"/>
          <w:shd w:val="clear" w:color="auto" w:fill="FFFFFF"/>
        </w:rPr>
        <w:t xml:space="preserve">: </w:t>
      </w:r>
      <w:r w:rsidR="00FB01D9" w:rsidRPr="00F92EB0">
        <w:rPr>
          <w:rFonts w:eastAsia="Calibri"/>
          <w:color w:val="222222"/>
          <w:shd w:val="clear" w:color="auto" w:fill="FFFFFF"/>
        </w:rPr>
        <w:t>the</w:t>
      </w:r>
      <w:r w:rsidR="00FB01D9" w:rsidRPr="00F92EB0">
        <w:rPr>
          <w:color w:val="222222"/>
          <w:shd w:val="clear" w:color="auto" w:fill="FFFFFF"/>
        </w:rPr>
        <w:t xml:space="preserve"> </w:t>
      </w:r>
      <w:r w:rsidR="00FB01D9" w:rsidRPr="00F92EB0">
        <w:rPr>
          <w:rFonts w:eastAsia="Calibri"/>
          <w:color w:val="222222"/>
          <w:shd w:val="clear" w:color="auto" w:fill="FFFFFF"/>
        </w:rPr>
        <w:t>responses</w:t>
      </w:r>
      <w:r w:rsidR="00FB01D9" w:rsidRPr="00F92EB0">
        <w:rPr>
          <w:color w:val="222222"/>
          <w:shd w:val="clear" w:color="auto" w:fill="FFFFFF"/>
        </w:rPr>
        <w:t xml:space="preserve"> </w:t>
      </w:r>
      <w:r w:rsidR="00FB01D9" w:rsidRPr="00F92EB0">
        <w:rPr>
          <w:rFonts w:eastAsia="Calibri"/>
          <w:color w:val="222222"/>
          <w:shd w:val="clear" w:color="auto" w:fill="FFFFFF"/>
        </w:rPr>
        <w:t>in</w:t>
      </w:r>
      <w:r w:rsidR="00FB01D9" w:rsidRPr="00F92EB0">
        <w:rPr>
          <w:color w:val="222222"/>
          <w:shd w:val="clear" w:color="auto" w:fill="FFFFFF"/>
        </w:rPr>
        <w:t xml:space="preserve"> </w:t>
      </w:r>
      <w:r w:rsidR="00FB01D9" w:rsidRPr="00F92EB0">
        <w:rPr>
          <w:rFonts w:eastAsia="Calibri"/>
          <w:color w:val="222222"/>
          <w:shd w:val="clear" w:color="auto" w:fill="FFFFFF"/>
        </w:rPr>
        <w:t>yeast</w:t>
      </w:r>
      <w:r w:rsidR="00FB01D9" w:rsidRPr="00F92EB0">
        <w:rPr>
          <w:color w:val="222222"/>
          <w:shd w:val="clear" w:color="auto" w:fill="FFFFFF"/>
        </w:rPr>
        <w:t xml:space="preserve"> </w:t>
      </w:r>
      <w:r w:rsidR="00FB01D9" w:rsidRPr="00F92EB0">
        <w:rPr>
          <w:rFonts w:eastAsia="Calibri"/>
          <w:color w:val="222222"/>
          <w:shd w:val="clear" w:color="auto" w:fill="FFFFFF"/>
        </w:rPr>
        <w:t>and</w:t>
      </w:r>
      <w:r w:rsidR="00FB01D9" w:rsidRPr="00F92EB0">
        <w:rPr>
          <w:color w:val="222222"/>
          <w:shd w:val="clear" w:color="auto" w:fill="FFFFFF"/>
        </w:rPr>
        <w:t xml:space="preserve"> </w:t>
      </w:r>
      <w:r w:rsidR="00FB01D9" w:rsidRPr="00F92EB0">
        <w:rPr>
          <w:rFonts w:eastAsia="Calibri"/>
          <w:color w:val="222222"/>
          <w:shd w:val="clear" w:color="auto" w:fill="FFFFFF"/>
        </w:rPr>
        <w:t>mammalian</w:t>
      </w:r>
      <w:r w:rsidR="00FB01D9" w:rsidRPr="00F92EB0">
        <w:rPr>
          <w:color w:val="222222"/>
          <w:shd w:val="clear" w:color="auto" w:fill="FFFFFF"/>
        </w:rPr>
        <w:t xml:space="preserve"> </w:t>
      </w:r>
      <w:r w:rsidR="00FB01D9" w:rsidRPr="00F92EB0">
        <w:rPr>
          <w:rFonts w:eastAsia="Calibri"/>
          <w:color w:val="222222"/>
          <w:shd w:val="clear" w:color="auto" w:fill="FFFFFF"/>
        </w:rPr>
        <w:t>systems</w:t>
      </w:r>
      <w:r w:rsidR="00FB01D9" w:rsidRPr="00F92EB0">
        <w:rPr>
          <w:color w:val="222222"/>
          <w:shd w:val="clear" w:color="auto" w:fill="FFFFFF"/>
        </w:rPr>
        <w:t>. </w:t>
      </w:r>
      <w:r w:rsidR="00FB01D9" w:rsidRPr="00F92EB0">
        <w:rPr>
          <w:rFonts w:eastAsia="Calibri"/>
          <w:i/>
          <w:iCs/>
          <w:color w:val="222222"/>
          <w:shd w:val="clear" w:color="auto" w:fill="FFFFFF"/>
        </w:rPr>
        <w:t>Biochemical</w:t>
      </w:r>
      <w:r w:rsidR="00FB01D9" w:rsidRPr="00F92EB0">
        <w:rPr>
          <w:i/>
          <w:iCs/>
          <w:color w:val="222222"/>
          <w:shd w:val="clear" w:color="auto" w:fill="FFFFFF"/>
        </w:rPr>
        <w:t xml:space="preserve"> </w:t>
      </w:r>
      <w:r w:rsidR="00FB01D9" w:rsidRPr="00F92EB0">
        <w:rPr>
          <w:rFonts w:eastAsia="Calibri"/>
          <w:i/>
          <w:iCs/>
          <w:color w:val="222222"/>
          <w:shd w:val="clear" w:color="auto" w:fill="FFFFFF"/>
        </w:rPr>
        <w:t>Journal</w:t>
      </w:r>
      <w:r w:rsidR="00FB01D9" w:rsidRPr="00F92EB0">
        <w:rPr>
          <w:color w:val="222222"/>
          <w:shd w:val="clear" w:color="auto" w:fill="FFFFFF"/>
        </w:rPr>
        <w:t>, </w:t>
      </w:r>
      <w:r w:rsidR="00FB01D9" w:rsidRPr="00F92EB0">
        <w:rPr>
          <w:i/>
          <w:iCs/>
          <w:color w:val="222222"/>
          <w:shd w:val="clear" w:color="auto" w:fill="FFFFFF"/>
        </w:rPr>
        <w:t>397</w:t>
      </w:r>
      <w:r w:rsidR="00FB01D9" w:rsidRPr="00F92EB0">
        <w:rPr>
          <w:color w:val="222222"/>
          <w:shd w:val="clear" w:color="auto" w:fill="FFFFFF"/>
        </w:rPr>
        <w:t>(2), 247-259.</w:t>
      </w:r>
      <w:r w:rsidR="00B63EF8" w:rsidRPr="00F92EB0">
        <w:rPr>
          <w:color w:val="222222"/>
          <w:shd w:val="clear" w:color="auto" w:fill="FFFFFF"/>
        </w:rPr>
        <w:t xml:space="preserve"> </w:t>
      </w:r>
      <w:r w:rsidR="00125620" w:rsidRPr="00F92EB0">
        <w:rPr>
          <w:color w:val="222222"/>
          <w:shd w:val="clear" w:color="auto" w:fill="FFFFFF"/>
        </w:rPr>
        <w:t>DOI: 10.1042/BJ20060166.</w:t>
      </w:r>
    </w:p>
    <w:p w14:paraId="01C4EC9A" w14:textId="77777777" w:rsidR="00B92A03" w:rsidRPr="00F92EB0" w:rsidRDefault="00B92A03" w:rsidP="00F92EB0">
      <w:pPr>
        <w:adjustRightInd w:val="0"/>
        <w:spacing w:line="480" w:lineRule="auto"/>
        <w:ind w:left="720" w:hanging="720"/>
        <w:rPr>
          <w:color w:val="222222"/>
          <w:shd w:val="clear" w:color="auto" w:fill="FFFFFF"/>
        </w:rPr>
      </w:pPr>
    </w:p>
    <w:p w14:paraId="37C765F6" w14:textId="3CBAF6A5" w:rsidR="00B92A03"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lastRenderedPageBreak/>
        <w:t>Becskei</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Serrano</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 xml:space="preserve">. (2000). </w:t>
      </w:r>
      <w:r w:rsidRPr="00F92EB0">
        <w:rPr>
          <w:rFonts w:eastAsia="Calibri"/>
          <w:color w:val="222222"/>
          <w:shd w:val="clear" w:color="auto" w:fill="FFFFFF"/>
        </w:rPr>
        <w:t>Engineering</w:t>
      </w:r>
      <w:r w:rsidRPr="00F92EB0">
        <w:rPr>
          <w:color w:val="222222"/>
          <w:shd w:val="clear" w:color="auto" w:fill="FFFFFF"/>
        </w:rPr>
        <w:t xml:space="preserve"> </w:t>
      </w:r>
      <w:r w:rsidRPr="00F92EB0">
        <w:rPr>
          <w:rFonts w:eastAsia="Calibri"/>
          <w:color w:val="222222"/>
          <w:shd w:val="clear" w:color="auto" w:fill="FFFFFF"/>
        </w:rPr>
        <w:t>stability</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xml:space="preserve"> </w:t>
      </w:r>
      <w:r w:rsidRPr="00F92EB0">
        <w:rPr>
          <w:rFonts w:eastAsia="Calibri"/>
          <w:color w:val="222222"/>
          <w:shd w:val="clear" w:color="auto" w:fill="FFFFFF"/>
        </w:rPr>
        <w:t>by</w:t>
      </w:r>
      <w:r w:rsidRPr="00F92EB0">
        <w:rPr>
          <w:color w:val="222222"/>
          <w:shd w:val="clear" w:color="auto" w:fill="FFFFFF"/>
        </w:rPr>
        <w:t xml:space="preserve"> </w:t>
      </w:r>
      <w:r w:rsidRPr="00F92EB0">
        <w:rPr>
          <w:rFonts w:eastAsia="Calibri"/>
          <w:color w:val="222222"/>
          <w:shd w:val="clear" w:color="auto" w:fill="FFFFFF"/>
        </w:rPr>
        <w:t>autoregulation</w:t>
      </w:r>
      <w:r w:rsidRPr="00F92EB0">
        <w:rPr>
          <w:color w:val="222222"/>
          <w:shd w:val="clear" w:color="auto" w:fill="FFFFFF"/>
        </w:rPr>
        <w:t xml:space="preserve">. </w:t>
      </w:r>
      <w:r w:rsidRPr="00F92EB0">
        <w:rPr>
          <w:rFonts w:eastAsia="Calibri"/>
          <w:i/>
          <w:iCs/>
          <w:color w:val="222222"/>
          <w:shd w:val="clear" w:color="auto" w:fill="FFFFFF"/>
        </w:rPr>
        <w:t>Nature</w:t>
      </w:r>
      <w:r w:rsidRPr="00F92EB0">
        <w:rPr>
          <w:color w:val="222222"/>
          <w:shd w:val="clear" w:color="auto" w:fill="FFFFFF"/>
        </w:rPr>
        <w:t xml:space="preserve">, </w:t>
      </w:r>
      <w:r w:rsidRPr="00F92EB0">
        <w:rPr>
          <w:i/>
          <w:iCs/>
          <w:color w:val="222222"/>
          <w:shd w:val="clear" w:color="auto" w:fill="FFFFFF"/>
        </w:rPr>
        <w:t>405</w:t>
      </w:r>
      <w:r w:rsidRPr="00F92EB0">
        <w:rPr>
          <w:color w:val="222222"/>
          <w:shd w:val="clear" w:color="auto" w:fill="FFFFFF"/>
        </w:rPr>
        <w:t>(6786), 590-593.</w:t>
      </w:r>
      <w:r w:rsidR="00125620" w:rsidRPr="00F92EB0">
        <w:rPr>
          <w:color w:val="222222"/>
          <w:shd w:val="clear" w:color="auto" w:fill="FFFFFF"/>
        </w:rPr>
        <w:t xml:space="preserve"> DOI: 10.1038/35014651.</w:t>
      </w:r>
    </w:p>
    <w:p w14:paraId="6B94E27E" w14:textId="49C1F1B6" w:rsidR="00CC1F98" w:rsidRPr="00F92EB0" w:rsidRDefault="00CC1F98" w:rsidP="00F92EB0">
      <w:pPr>
        <w:adjustRightInd w:val="0"/>
        <w:spacing w:line="480" w:lineRule="auto"/>
        <w:ind w:left="720" w:hanging="720"/>
        <w:rPr>
          <w:color w:val="222222"/>
          <w:shd w:val="clear" w:color="auto" w:fill="FFFFFF"/>
        </w:rPr>
      </w:pPr>
    </w:p>
    <w:p w14:paraId="3062A95C" w14:textId="71E9DC47" w:rsidR="00CC1F98" w:rsidRPr="00F92EB0" w:rsidRDefault="00CC1F98" w:rsidP="00F92EB0">
      <w:pPr>
        <w:adjustRightInd w:val="0"/>
        <w:spacing w:line="480" w:lineRule="auto"/>
        <w:ind w:left="720" w:hanging="720"/>
        <w:rPr>
          <w:color w:val="222222"/>
          <w:shd w:val="clear" w:color="auto" w:fill="FFFFFF"/>
        </w:rPr>
      </w:pPr>
      <w:r w:rsidRPr="00F92EB0">
        <w:rPr>
          <w:color w:val="222222"/>
          <w:shd w:val="clear" w:color="auto" w:fill="FFFFFF"/>
        </w:rPr>
        <w:t>Bastian, M., Heymann, S., and Jacomy, M. (2009). Gephi: an open source software for exploring and manipulating networks. </w:t>
      </w:r>
      <w:r w:rsidRPr="00F92EB0">
        <w:rPr>
          <w:i/>
          <w:iCs/>
          <w:color w:val="222222"/>
          <w:shd w:val="clear" w:color="auto" w:fill="FFFFFF"/>
        </w:rPr>
        <w:t>Icwsm</w:t>
      </w:r>
      <w:r w:rsidRPr="00F92EB0">
        <w:rPr>
          <w:color w:val="222222"/>
          <w:shd w:val="clear" w:color="auto" w:fill="FFFFFF"/>
        </w:rPr>
        <w:t>, </w:t>
      </w:r>
      <w:r w:rsidRPr="00F92EB0">
        <w:rPr>
          <w:i/>
          <w:iCs/>
          <w:color w:val="222222"/>
          <w:shd w:val="clear" w:color="auto" w:fill="FFFFFF"/>
        </w:rPr>
        <w:t>8</w:t>
      </w:r>
      <w:r w:rsidRPr="00F92EB0">
        <w:rPr>
          <w:color w:val="222222"/>
          <w:shd w:val="clear" w:color="auto" w:fill="FFFFFF"/>
        </w:rPr>
        <w:t>, 361-362.</w:t>
      </w:r>
    </w:p>
    <w:p w14:paraId="7E4A0EB2" w14:textId="7A22AC03" w:rsidR="002C4521" w:rsidRPr="00F92EB0" w:rsidRDefault="002C4521" w:rsidP="00F92EB0">
      <w:pPr>
        <w:adjustRightInd w:val="0"/>
        <w:spacing w:line="480" w:lineRule="auto"/>
        <w:ind w:left="720" w:hanging="720"/>
        <w:rPr>
          <w:color w:val="222222"/>
          <w:shd w:val="clear" w:color="auto" w:fill="FFFFFF"/>
        </w:rPr>
      </w:pPr>
    </w:p>
    <w:p w14:paraId="1F2DD7EB" w14:textId="7C5D254C" w:rsidR="002C4521" w:rsidRPr="00F92EB0" w:rsidRDefault="002C4521" w:rsidP="00F92EB0">
      <w:pPr>
        <w:adjustRightInd w:val="0"/>
        <w:spacing w:line="480" w:lineRule="auto"/>
        <w:ind w:left="720" w:hanging="720"/>
        <w:rPr>
          <w:color w:val="222222"/>
          <w:shd w:val="clear" w:color="auto" w:fill="FFFFFF"/>
        </w:rPr>
      </w:pPr>
      <w:r w:rsidRPr="00F92EB0">
        <w:rPr>
          <w:color w:val="222222"/>
          <w:shd w:val="clear" w:color="auto" w:fill="FFFFFF"/>
        </w:rPr>
        <w:t>Benjamini, Y</w:t>
      </w:r>
      <w:r w:rsidR="00D5452C" w:rsidRPr="00F92EB0">
        <w:rPr>
          <w:color w:val="222222"/>
          <w:shd w:val="clear" w:color="auto" w:fill="FFFFFF"/>
        </w:rPr>
        <w:t xml:space="preserve">., and </w:t>
      </w:r>
      <w:r w:rsidRPr="00F92EB0">
        <w:rPr>
          <w:color w:val="222222"/>
          <w:shd w:val="clear" w:color="auto" w:fill="FFFFFF"/>
        </w:rPr>
        <w:t>Hochberg, Y. (1995). Controlling the false discovery rate: a practical and powerful approach to multiple testing.</w:t>
      </w:r>
      <w:r w:rsidR="00D5452C" w:rsidRPr="00F92EB0">
        <w:rPr>
          <w:color w:val="222222"/>
          <w:shd w:val="clear" w:color="auto" w:fill="FFFFFF"/>
        </w:rPr>
        <w:t xml:space="preserve"> </w:t>
      </w:r>
      <w:r w:rsidR="00D5452C" w:rsidRPr="00F92EB0">
        <w:rPr>
          <w:i/>
          <w:iCs/>
          <w:color w:val="222222"/>
          <w:shd w:val="clear" w:color="auto" w:fill="FFFFFF"/>
        </w:rPr>
        <w:t>Journal of the Royal Statistical S</w:t>
      </w:r>
      <w:r w:rsidRPr="00F92EB0">
        <w:rPr>
          <w:i/>
          <w:iCs/>
          <w:color w:val="222222"/>
          <w:shd w:val="clear" w:color="auto" w:fill="FFFFFF"/>
        </w:rPr>
        <w:t>ociety. Series B (Methodological)</w:t>
      </w:r>
      <w:r w:rsidR="00D5452C" w:rsidRPr="00F92EB0">
        <w:rPr>
          <w:color w:val="222222"/>
          <w:shd w:val="clear" w:color="auto" w:fill="FFFFFF"/>
        </w:rPr>
        <w:t>, 289-300.</w:t>
      </w:r>
    </w:p>
    <w:p w14:paraId="176ABA00" w14:textId="3CD02474" w:rsidR="007F33D1" w:rsidRPr="00F92EB0" w:rsidRDefault="007F33D1" w:rsidP="00F92EB0">
      <w:pPr>
        <w:adjustRightInd w:val="0"/>
        <w:spacing w:line="480" w:lineRule="auto"/>
        <w:ind w:left="720" w:hanging="720"/>
        <w:rPr>
          <w:rFonts w:eastAsia="Calibri"/>
          <w:color w:val="222222"/>
          <w:shd w:val="clear" w:color="auto" w:fill="FFFFFF"/>
        </w:rPr>
      </w:pPr>
    </w:p>
    <w:p w14:paraId="779F67D4" w14:textId="3FDD5521" w:rsidR="00B92A03"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Berger</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Decourty</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 xml:space="preserve">., </w:t>
      </w:r>
      <w:r w:rsidRPr="00F92EB0">
        <w:rPr>
          <w:rFonts w:eastAsia="Calibri"/>
          <w:color w:val="222222"/>
          <w:shd w:val="clear" w:color="auto" w:fill="FFFFFF"/>
        </w:rPr>
        <w:t>Badis</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 xml:space="preserve">., </w:t>
      </w:r>
      <w:r w:rsidRPr="00F92EB0">
        <w:rPr>
          <w:rFonts w:eastAsia="Calibri"/>
          <w:color w:val="222222"/>
          <w:shd w:val="clear" w:color="auto" w:fill="FFFFFF"/>
        </w:rPr>
        <w:t>Nehrbass</w:t>
      </w:r>
      <w:r w:rsidRPr="00F92EB0">
        <w:rPr>
          <w:color w:val="222222"/>
          <w:shd w:val="clear" w:color="auto" w:fill="FFFFFF"/>
        </w:rPr>
        <w:t xml:space="preserve">, </w:t>
      </w:r>
      <w:r w:rsidRPr="00F92EB0">
        <w:rPr>
          <w:rFonts w:eastAsia="Calibri"/>
          <w:color w:val="222222"/>
          <w:shd w:val="clear" w:color="auto" w:fill="FFFFFF"/>
        </w:rPr>
        <w:t>U</w:t>
      </w:r>
      <w:r w:rsidRPr="00F92EB0">
        <w:rPr>
          <w:color w:val="222222"/>
          <w:shd w:val="clear" w:color="auto" w:fill="FFFFFF"/>
        </w:rPr>
        <w:t xml:space="preserve">., </w:t>
      </w:r>
      <w:r w:rsidRPr="00F92EB0">
        <w:rPr>
          <w:rFonts w:eastAsia="Calibri"/>
          <w:color w:val="222222"/>
          <w:shd w:val="clear" w:color="auto" w:fill="FFFFFF"/>
        </w:rPr>
        <w:t>Jacquier</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Gadal</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 xml:space="preserve">. (2007). </w:t>
      </w:r>
      <w:r w:rsidRPr="00F92EB0">
        <w:rPr>
          <w:rFonts w:eastAsia="Calibri"/>
          <w:color w:val="222222"/>
          <w:shd w:val="clear" w:color="auto" w:fill="FFFFFF"/>
        </w:rPr>
        <w:t>Hmo</w:t>
      </w:r>
      <w:r w:rsidRPr="00F92EB0">
        <w:rPr>
          <w:color w:val="222222"/>
          <w:shd w:val="clear" w:color="auto" w:fill="FFFFFF"/>
        </w:rPr>
        <w:t xml:space="preserve">1 </w:t>
      </w:r>
      <w:r w:rsidRPr="00F92EB0">
        <w:rPr>
          <w:rFonts w:eastAsia="Calibri"/>
          <w:color w:val="222222"/>
          <w:shd w:val="clear" w:color="auto" w:fill="FFFFFF"/>
        </w:rPr>
        <w:t>is</w:t>
      </w:r>
      <w:r w:rsidRPr="00F92EB0">
        <w:rPr>
          <w:color w:val="222222"/>
          <w:shd w:val="clear" w:color="auto" w:fill="FFFFFF"/>
        </w:rPr>
        <w:t xml:space="preserve"> </w:t>
      </w:r>
      <w:r w:rsidRPr="00F92EB0">
        <w:rPr>
          <w:rFonts w:eastAsia="Calibri"/>
          <w:color w:val="222222"/>
          <w:shd w:val="clear" w:color="auto" w:fill="FFFFFF"/>
        </w:rPr>
        <w:t>Required</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TOR</w:t>
      </w:r>
      <w:r w:rsidRPr="00F92EB0">
        <w:rPr>
          <w:color w:val="222222"/>
          <w:shd w:val="clear" w:color="auto" w:fill="FFFFFF"/>
        </w:rPr>
        <w:t>-</w:t>
      </w:r>
      <w:r w:rsidRPr="00F92EB0">
        <w:rPr>
          <w:rFonts w:eastAsia="Calibri"/>
          <w:color w:val="222222"/>
          <w:shd w:val="clear" w:color="auto" w:fill="FFFFFF"/>
        </w:rPr>
        <w:t>Dependent</w:t>
      </w:r>
      <w:r w:rsidRPr="00F92EB0">
        <w:rPr>
          <w:color w:val="222222"/>
          <w:shd w:val="clear" w:color="auto" w:fill="FFFFFF"/>
        </w:rPr>
        <w:t xml:space="preserve"> </w:t>
      </w:r>
      <w:r w:rsidRPr="00F92EB0">
        <w:rPr>
          <w:rFonts w:eastAsia="Calibri"/>
          <w:color w:val="222222"/>
          <w:shd w:val="clear" w:color="auto" w:fill="FFFFFF"/>
        </w:rPr>
        <w:t>Regulation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Ribosomal</w:t>
      </w:r>
      <w:r w:rsidRPr="00F92EB0">
        <w:rPr>
          <w:color w:val="222222"/>
          <w:shd w:val="clear" w:color="auto" w:fill="FFFFFF"/>
        </w:rPr>
        <w:t xml:space="preserve"> </w:t>
      </w:r>
      <w:r w:rsidRPr="00F92EB0">
        <w:rPr>
          <w:rFonts w:eastAsia="Calibri"/>
          <w:color w:val="222222"/>
          <w:shd w:val="clear" w:color="auto" w:fill="FFFFFF"/>
        </w:rPr>
        <w:t>Protein</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Transcription</w:t>
      </w:r>
      <w:r w:rsidRPr="00F92EB0">
        <w:rPr>
          <w:color w:val="222222"/>
          <w:shd w:val="clear" w:color="auto" w:fill="FFFFFF"/>
        </w:rPr>
        <w:t xml:space="preserve">.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and</w:t>
      </w:r>
      <w:r w:rsidRPr="00F92EB0">
        <w:rPr>
          <w:i/>
          <w:iCs/>
          <w:color w:val="222222"/>
          <w:shd w:val="clear" w:color="auto" w:fill="FFFFFF"/>
        </w:rPr>
        <w:t xml:space="preserve"> </w:t>
      </w:r>
      <w:r w:rsidRPr="00F92EB0">
        <w:rPr>
          <w:rFonts w:eastAsia="Calibri"/>
          <w:i/>
          <w:iCs/>
          <w:color w:val="222222"/>
          <w:shd w:val="clear" w:color="auto" w:fill="FFFFFF"/>
        </w:rPr>
        <w:t>Cellular</w:t>
      </w:r>
      <w:r w:rsidR="00602471" w:rsidRPr="00F92EB0">
        <w:rPr>
          <w:i/>
          <w:iCs/>
          <w:color w:val="222222"/>
          <w:shd w:val="clear" w:color="auto" w:fill="FFFFFF"/>
        </w:rPr>
        <w:t xml:space="preserve"> </w:t>
      </w:r>
      <w:r w:rsidRPr="00F92EB0">
        <w:rPr>
          <w:rFonts w:eastAsia="Calibri"/>
          <w:i/>
          <w:iCs/>
          <w:color w:val="222222"/>
          <w:shd w:val="clear" w:color="auto" w:fill="FFFFFF"/>
        </w:rPr>
        <w:t>Biology</w:t>
      </w:r>
      <w:r w:rsidRPr="00F92EB0">
        <w:rPr>
          <w:color w:val="222222"/>
          <w:shd w:val="clear" w:color="auto" w:fill="FFFFFF"/>
        </w:rPr>
        <w:t>, </w:t>
      </w:r>
      <w:r w:rsidRPr="00F92EB0">
        <w:rPr>
          <w:i/>
          <w:iCs/>
          <w:color w:val="222222"/>
          <w:shd w:val="clear" w:color="auto" w:fill="FFFFFF"/>
        </w:rPr>
        <w:t>27</w:t>
      </w:r>
      <w:r w:rsidRPr="00F92EB0">
        <w:rPr>
          <w:color w:val="222222"/>
          <w:shd w:val="clear" w:color="auto" w:fill="FFFFFF"/>
        </w:rPr>
        <w:t>(22), 8015-8026.</w:t>
      </w:r>
      <w:r w:rsidR="002E7744" w:rsidRPr="00F92EB0">
        <w:rPr>
          <w:color w:val="222222"/>
          <w:shd w:val="clear" w:color="auto" w:fill="FFFFFF"/>
        </w:rPr>
        <w:t xml:space="preserve"> DOI: 10.1128/MCB.01102-07.</w:t>
      </w:r>
    </w:p>
    <w:p w14:paraId="2917A722" w14:textId="0B739C85" w:rsidR="00F32EA7" w:rsidRPr="00F92EB0" w:rsidRDefault="00F32EA7" w:rsidP="00F92EB0">
      <w:pPr>
        <w:adjustRightInd w:val="0"/>
        <w:spacing w:line="480" w:lineRule="auto"/>
        <w:ind w:left="720" w:hanging="720"/>
        <w:rPr>
          <w:color w:val="222222"/>
          <w:shd w:val="clear" w:color="auto" w:fill="FFFFFF"/>
        </w:rPr>
      </w:pPr>
    </w:p>
    <w:p w14:paraId="6D4853A2" w14:textId="7CFCB705" w:rsidR="00F32EA7" w:rsidRPr="00F92EB0" w:rsidRDefault="00F32EA7" w:rsidP="00F92EB0">
      <w:pPr>
        <w:adjustRightInd w:val="0"/>
        <w:spacing w:line="480" w:lineRule="auto"/>
        <w:ind w:left="720" w:hanging="720"/>
        <w:rPr>
          <w:color w:val="222222"/>
          <w:shd w:val="clear" w:color="auto" w:fill="FFFFFF"/>
        </w:rPr>
      </w:pPr>
      <w:r w:rsidRPr="00F92EB0">
        <w:rPr>
          <w:color w:val="222222"/>
          <w:shd w:val="clear" w:color="auto" w:fill="FFFFFF"/>
        </w:rPr>
        <w:t xml:space="preserve">Brauer, M.J., Huttenhower, C., Airoldi, E.M., Rosenstein, R., Matese, J.C., Gresham, D., ... </w:t>
      </w:r>
      <w:r w:rsidR="00816515" w:rsidRPr="00F92EB0">
        <w:rPr>
          <w:color w:val="222222"/>
          <w:shd w:val="clear" w:color="auto" w:fill="FFFFFF"/>
        </w:rPr>
        <w:t>and</w:t>
      </w:r>
      <w:r w:rsidRPr="00F92EB0">
        <w:rPr>
          <w:color w:val="222222"/>
          <w:shd w:val="clear" w:color="auto" w:fill="FFFFFF"/>
        </w:rPr>
        <w:t xml:space="preserve"> Botstein, D. (2008). Coordination of Growth Rate, Cell Cycle, Stress Response, and Metabolic Activity in Yeast. </w:t>
      </w:r>
      <w:r w:rsidRPr="00F92EB0">
        <w:rPr>
          <w:i/>
          <w:color w:val="222222"/>
          <w:shd w:val="clear" w:color="auto" w:fill="FFFFFF"/>
        </w:rPr>
        <w:t>Molecular Biology of the Cell</w:t>
      </w:r>
      <w:r w:rsidRPr="00F92EB0">
        <w:rPr>
          <w:color w:val="222222"/>
          <w:shd w:val="clear" w:color="auto" w:fill="FFFFFF"/>
        </w:rPr>
        <w:t xml:space="preserve">, </w:t>
      </w:r>
      <w:r w:rsidRPr="00F92EB0">
        <w:rPr>
          <w:i/>
          <w:color w:val="222222"/>
          <w:shd w:val="clear" w:color="auto" w:fill="FFFFFF"/>
        </w:rPr>
        <w:t>19</w:t>
      </w:r>
      <w:r w:rsidRPr="00F92EB0">
        <w:rPr>
          <w:color w:val="222222"/>
          <w:shd w:val="clear" w:color="auto" w:fill="FFFFFF"/>
        </w:rPr>
        <w:t>(1), 352-367. DOI: 10.1091/mbc.E07-08-0779.</w:t>
      </w:r>
    </w:p>
    <w:p w14:paraId="2BD5C4E0" w14:textId="77777777" w:rsidR="00B92A03" w:rsidRPr="00F92EB0" w:rsidRDefault="00B92A03" w:rsidP="00F92EB0">
      <w:pPr>
        <w:adjustRightInd w:val="0"/>
        <w:spacing w:line="480" w:lineRule="auto"/>
        <w:ind w:left="720" w:hanging="720"/>
        <w:rPr>
          <w:color w:val="222222"/>
          <w:shd w:val="clear" w:color="auto" w:fill="FFFFFF"/>
        </w:rPr>
      </w:pPr>
    </w:p>
    <w:p w14:paraId="3CD82856" w14:textId="37C919E9" w:rsidR="007047E4" w:rsidRPr="00F92EB0" w:rsidRDefault="007047E4" w:rsidP="00F92EB0">
      <w:pPr>
        <w:adjustRightInd w:val="0"/>
        <w:spacing w:line="480" w:lineRule="auto"/>
        <w:ind w:left="720" w:hanging="720"/>
        <w:rPr>
          <w:color w:val="222222"/>
          <w:shd w:val="clear" w:color="auto" w:fill="FFFFFF"/>
        </w:rPr>
      </w:pPr>
      <w:r w:rsidRPr="00F92EB0">
        <w:rPr>
          <w:color w:val="222222"/>
          <w:shd w:val="clear" w:color="auto" w:fill="FFFFFF"/>
        </w:rPr>
        <w:t>Cherry, J.M., Hong, E.L., Amundsen, C., Balakrishnan, R., Binkley, G., Chan, E.</w:t>
      </w:r>
      <w:r w:rsidR="00796420" w:rsidRPr="00F92EB0">
        <w:rPr>
          <w:color w:val="222222"/>
          <w:shd w:val="clear" w:color="auto" w:fill="FFFFFF"/>
        </w:rPr>
        <w:t xml:space="preserve">T., ... and </w:t>
      </w:r>
      <w:r w:rsidR="00602471" w:rsidRPr="00F92EB0">
        <w:rPr>
          <w:color w:val="222222"/>
          <w:shd w:val="clear" w:color="auto" w:fill="FFFFFF"/>
        </w:rPr>
        <w:t xml:space="preserve">Fisk, D.G. </w:t>
      </w:r>
      <w:r w:rsidRPr="00F92EB0">
        <w:rPr>
          <w:color w:val="222222"/>
          <w:shd w:val="clear" w:color="auto" w:fill="FFFFFF"/>
        </w:rPr>
        <w:t xml:space="preserve">(2011). Saccharomyces Genome Database: the genomics resource of budding yeast. </w:t>
      </w:r>
      <w:r w:rsidR="00602471" w:rsidRPr="00F92EB0">
        <w:rPr>
          <w:i/>
          <w:iCs/>
          <w:color w:val="222222"/>
          <w:shd w:val="clear" w:color="auto" w:fill="FFFFFF"/>
        </w:rPr>
        <w:t xml:space="preserve">Nucleic </w:t>
      </w:r>
      <w:r w:rsidRPr="00F92EB0">
        <w:rPr>
          <w:i/>
          <w:iCs/>
          <w:color w:val="222222"/>
          <w:shd w:val="clear" w:color="auto" w:fill="FFFFFF"/>
        </w:rPr>
        <w:t>Acids</w:t>
      </w:r>
      <w:r w:rsidR="00602471" w:rsidRPr="00F92EB0">
        <w:rPr>
          <w:i/>
          <w:iCs/>
          <w:color w:val="222222"/>
          <w:shd w:val="clear" w:color="auto" w:fill="FFFFFF"/>
        </w:rPr>
        <w:t xml:space="preserve"> </w:t>
      </w:r>
      <w:r w:rsidRPr="00F92EB0">
        <w:rPr>
          <w:i/>
          <w:iCs/>
          <w:color w:val="222222"/>
          <w:shd w:val="clear" w:color="auto" w:fill="FFFFFF"/>
        </w:rPr>
        <w:t>Research</w:t>
      </w:r>
      <w:r w:rsidRPr="00F92EB0">
        <w:rPr>
          <w:color w:val="222222"/>
          <w:shd w:val="clear" w:color="auto" w:fill="FFFFFF"/>
        </w:rPr>
        <w:t>, </w:t>
      </w:r>
      <w:r w:rsidRPr="00F92EB0">
        <w:rPr>
          <w:i/>
          <w:iCs/>
          <w:color w:val="222222"/>
          <w:shd w:val="clear" w:color="auto" w:fill="FFFFFF"/>
        </w:rPr>
        <w:t>40</w:t>
      </w:r>
      <w:r w:rsidR="006A2E17" w:rsidRPr="00F92EB0">
        <w:rPr>
          <w:color w:val="222222"/>
          <w:shd w:val="clear" w:color="auto" w:fill="FFFFFF"/>
        </w:rPr>
        <w:t>(D1), D700-D705. DOI:10.1093/nar/gkr1029.</w:t>
      </w:r>
    </w:p>
    <w:p w14:paraId="38F3D823" w14:textId="7DB77E0B" w:rsidR="00CB2933" w:rsidRPr="00F92EB0" w:rsidRDefault="00CB2933" w:rsidP="00F92EB0">
      <w:pPr>
        <w:adjustRightInd w:val="0"/>
        <w:spacing w:line="480" w:lineRule="auto"/>
        <w:ind w:left="720" w:hanging="720"/>
        <w:rPr>
          <w:color w:val="222222"/>
          <w:shd w:val="clear" w:color="auto" w:fill="FFFFFF"/>
        </w:rPr>
      </w:pPr>
    </w:p>
    <w:p w14:paraId="036B6935" w14:textId="44671BD0" w:rsidR="00CB2933" w:rsidRPr="00F92EB0" w:rsidRDefault="00CB2933" w:rsidP="00F92EB0">
      <w:pPr>
        <w:adjustRightInd w:val="0"/>
        <w:spacing w:line="480" w:lineRule="auto"/>
        <w:ind w:left="720" w:hanging="720"/>
        <w:rPr>
          <w:color w:val="222222"/>
          <w:shd w:val="clear" w:color="auto" w:fill="FFFFFF"/>
        </w:rPr>
      </w:pPr>
      <w:r w:rsidRPr="00F92EB0">
        <w:rPr>
          <w:color w:val="222222"/>
          <w:shd w:val="clear" w:color="auto" w:fill="FFFFFF"/>
        </w:rPr>
        <w:lastRenderedPageBreak/>
        <w:t xml:space="preserve">Córcoles-Sáez, I., Ballester-Tomas, L., Maria, A., Prieto, J.A., and Randez-Gil, F. (2012). Low temperature highlights the functional role of the cell wall integrity pathway in the regulation of growth in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Biochemical Journal</w:t>
      </w:r>
      <w:r w:rsidRPr="00F92EB0">
        <w:rPr>
          <w:color w:val="222222"/>
          <w:shd w:val="clear" w:color="auto" w:fill="FFFFFF"/>
        </w:rPr>
        <w:t xml:space="preserve"> </w:t>
      </w:r>
      <w:r w:rsidRPr="00F92EB0">
        <w:rPr>
          <w:i/>
          <w:color w:val="222222"/>
          <w:shd w:val="clear" w:color="auto" w:fill="FFFFFF"/>
        </w:rPr>
        <w:t>446</w:t>
      </w:r>
      <w:r w:rsidRPr="00F92EB0">
        <w:rPr>
          <w:color w:val="222222"/>
          <w:shd w:val="clear" w:color="auto" w:fill="FFFFFF"/>
        </w:rPr>
        <w:t>(3), 477-488. DOI: 10.1042/BJ20120634.</w:t>
      </w:r>
    </w:p>
    <w:p w14:paraId="271DDAEF" w14:textId="3F64CBA8" w:rsidR="0068385B" w:rsidRPr="00F92EB0" w:rsidRDefault="0068385B" w:rsidP="00F92EB0">
      <w:pPr>
        <w:adjustRightInd w:val="0"/>
        <w:spacing w:line="480" w:lineRule="auto"/>
        <w:ind w:left="720" w:hanging="720"/>
        <w:rPr>
          <w:color w:val="222222"/>
          <w:shd w:val="clear" w:color="auto" w:fill="FFFFFF"/>
        </w:rPr>
      </w:pPr>
    </w:p>
    <w:p w14:paraId="18E5B4CA" w14:textId="36CFD784" w:rsidR="0068385B" w:rsidRPr="00F92EB0" w:rsidRDefault="0068385B" w:rsidP="00F92EB0">
      <w:pPr>
        <w:adjustRightInd w:val="0"/>
        <w:spacing w:line="480" w:lineRule="auto"/>
        <w:ind w:left="720" w:hanging="720"/>
        <w:rPr>
          <w:color w:val="000000" w:themeColor="text1"/>
          <w:shd w:val="clear" w:color="auto" w:fill="FFFFFF"/>
        </w:rPr>
      </w:pPr>
      <w:r w:rsidRPr="00F92EB0">
        <w:rPr>
          <w:color w:val="000000" w:themeColor="text1"/>
          <w:shd w:val="clear" w:color="auto" w:fill="FFFFFF"/>
        </w:rPr>
        <w:t>Costanzo, M., VanderSluis, B., Koch, E.N., Baryshniko</w:t>
      </w:r>
      <w:r w:rsidR="002010CB" w:rsidRPr="00F92EB0">
        <w:rPr>
          <w:color w:val="000000" w:themeColor="text1"/>
          <w:shd w:val="clear" w:color="auto" w:fill="FFFFFF"/>
        </w:rPr>
        <w:t>va, A., Pons, C., Tan, G., ... and</w:t>
      </w:r>
      <w:r w:rsidR="00602471" w:rsidRPr="00F92EB0">
        <w:rPr>
          <w:color w:val="000000" w:themeColor="text1"/>
          <w:shd w:val="clear" w:color="auto" w:fill="FFFFFF"/>
        </w:rPr>
        <w:t xml:space="preserve"> Pelechano, V. </w:t>
      </w:r>
      <w:r w:rsidRPr="00F92EB0">
        <w:rPr>
          <w:color w:val="000000" w:themeColor="text1"/>
          <w:shd w:val="clear" w:color="auto" w:fill="FFFFFF"/>
        </w:rPr>
        <w:t>(2016). A global genetic interaction network maps a wiring diagram of cellular</w:t>
      </w:r>
      <w:r w:rsidR="00602471" w:rsidRPr="00F92EB0">
        <w:rPr>
          <w:color w:val="000000" w:themeColor="text1"/>
          <w:shd w:val="clear" w:color="auto" w:fill="FFFFFF"/>
        </w:rPr>
        <w:t xml:space="preserve"> </w:t>
      </w:r>
      <w:r w:rsidRPr="00F92EB0">
        <w:rPr>
          <w:color w:val="000000" w:themeColor="text1"/>
          <w:shd w:val="clear" w:color="auto" w:fill="FFFFFF"/>
        </w:rPr>
        <w:t>function. </w:t>
      </w:r>
      <w:r w:rsidRPr="00F92EB0">
        <w:rPr>
          <w:i/>
          <w:iCs/>
          <w:color w:val="000000" w:themeColor="text1"/>
          <w:shd w:val="clear" w:color="auto" w:fill="FFFFFF"/>
        </w:rPr>
        <w:t>Science</w:t>
      </w:r>
      <w:r w:rsidRPr="00F92EB0">
        <w:rPr>
          <w:color w:val="000000" w:themeColor="text1"/>
          <w:shd w:val="clear" w:color="auto" w:fill="FFFFFF"/>
        </w:rPr>
        <w:t>, </w:t>
      </w:r>
      <w:r w:rsidRPr="00F92EB0">
        <w:rPr>
          <w:i/>
          <w:iCs/>
          <w:color w:val="000000" w:themeColor="text1"/>
          <w:shd w:val="clear" w:color="auto" w:fill="FFFFFF"/>
        </w:rPr>
        <w:t>353</w:t>
      </w:r>
      <w:r w:rsidRPr="00F92EB0">
        <w:rPr>
          <w:color w:val="000000" w:themeColor="text1"/>
          <w:shd w:val="clear" w:color="auto" w:fill="FFFFFF"/>
        </w:rPr>
        <w:t>(6306), aaf1420. DOI: 10.1126/science.aaf1420.</w:t>
      </w:r>
    </w:p>
    <w:p w14:paraId="50D5DBE3" w14:textId="4E341D5B" w:rsidR="007047E4" w:rsidRPr="00F92EB0" w:rsidRDefault="007047E4" w:rsidP="00F92EB0">
      <w:pPr>
        <w:adjustRightInd w:val="0"/>
        <w:spacing w:line="480" w:lineRule="auto"/>
        <w:ind w:left="720" w:hanging="720"/>
        <w:rPr>
          <w:rFonts w:eastAsia="Calibri"/>
          <w:b/>
          <w:color w:val="222222"/>
          <w:shd w:val="clear" w:color="auto" w:fill="FFFFFF"/>
        </w:rPr>
      </w:pPr>
    </w:p>
    <w:p w14:paraId="1E2CE7A5" w14:textId="3DADB3F2" w:rsidR="00B92A03"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Dahlquist</w:t>
      </w:r>
      <w:r w:rsidRPr="00F92EB0">
        <w:rPr>
          <w:color w:val="222222"/>
          <w:shd w:val="clear" w:color="auto" w:fill="FFFFFF"/>
        </w:rPr>
        <w:t xml:space="preserve">, </w:t>
      </w:r>
      <w:r w:rsidRPr="00F92EB0">
        <w:rPr>
          <w:rFonts w:eastAsia="Calibri"/>
          <w:color w:val="222222"/>
          <w:shd w:val="clear" w:color="auto" w:fill="FFFFFF"/>
        </w:rPr>
        <w:t>K</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Dionisio</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Fitzpatrick</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w:t>
      </w:r>
      <w:r w:rsidRPr="00F92EB0">
        <w:rPr>
          <w:rFonts w:eastAsia="Calibri"/>
          <w:color w:val="222222"/>
          <w:shd w:val="clear" w:color="auto" w:fill="FFFFFF"/>
        </w:rPr>
        <w:t>G</w:t>
      </w:r>
      <w:r w:rsidRPr="00F92EB0">
        <w:rPr>
          <w:color w:val="222222"/>
          <w:shd w:val="clear" w:color="auto" w:fill="FFFFFF"/>
        </w:rPr>
        <w:t xml:space="preserve">., </w:t>
      </w:r>
      <w:r w:rsidRPr="00F92EB0">
        <w:rPr>
          <w:rFonts w:eastAsia="Calibri"/>
          <w:color w:val="222222"/>
          <w:shd w:val="clear" w:color="auto" w:fill="FFFFFF"/>
        </w:rPr>
        <w:t>Anguiano</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Varshneya</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Southwick</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Samdarshi</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 xml:space="preserve">. (2016). </w:t>
      </w:r>
      <w:r w:rsidRPr="00F92EB0">
        <w:rPr>
          <w:rFonts w:eastAsia="Calibri"/>
          <w:color w:val="222222"/>
          <w:shd w:val="clear" w:color="auto" w:fill="FFFFFF"/>
        </w:rPr>
        <w:t>GRNsight</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web</w:t>
      </w:r>
      <w:r w:rsidRPr="00F92EB0">
        <w:rPr>
          <w:color w:val="222222"/>
          <w:shd w:val="clear" w:color="auto" w:fill="FFFFFF"/>
        </w:rPr>
        <w:t xml:space="preserve"> </w:t>
      </w:r>
      <w:r w:rsidRPr="00F92EB0">
        <w:rPr>
          <w:rFonts w:eastAsia="Calibri"/>
          <w:color w:val="222222"/>
          <w:shd w:val="clear" w:color="auto" w:fill="FFFFFF"/>
        </w:rPr>
        <w:t>application</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service</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visualizing</w:t>
      </w:r>
      <w:r w:rsidRPr="00F92EB0">
        <w:rPr>
          <w:color w:val="222222"/>
          <w:shd w:val="clear" w:color="auto" w:fill="FFFFFF"/>
        </w:rPr>
        <w:t xml:space="preserve"> </w:t>
      </w:r>
      <w:r w:rsidRPr="00F92EB0">
        <w:rPr>
          <w:rFonts w:eastAsia="Calibri"/>
          <w:color w:val="222222"/>
          <w:shd w:val="clear" w:color="auto" w:fill="FFFFFF"/>
        </w:rPr>
        <w:t>models</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small</w:t>
      </w:r>
      <w:r w:rsidRPr="00F92EB0">
        <w:rPr>
          <w:color w:val="222222"/>
          <w:shd w:val="clear" w:color="auto" w:fill="FFFFFF"/>
        </w:rPr>
        <w:t>-</w:t>
      </w:r>
      <w:r w:rsidRPr="00F92EB0">
        <w:rPr>
          <w:rFonts w:eastAsia="Calibri"/>
          <w:color w:val="222222"/>
          <w:shd w:val="clear" w:color="auto" w:fill="FFFFFF"/>
        </w:rPr>
        <w:t>to</w:t>
      </w:r>
      <w:r w:rsidR="00602471" w:rsidRPr="00F92EB0">
        <w:rPr>
          <w:color w:val="222222"/>
          <w:shd w:val="clear" w:color="auto" w:fill="FFFFFF"/>
        </w:rPr>
        <w:t xml:space="preserve"> </w:t>
      </w:r>
      <w:r w:rsidRPr="00F92EB0">
        <w:rPr>
          <w:rFonts w:eastAsia="Calibri"/>
          <w:color w:val="222222"/>
          <w:shd w:val="clear" w:color="auto" w:fill="FFFFFF"/>
        </w:rPr>
        <w:t>medium</w:t>
      </w:r>
      <w:r w:rsidRPr="00F92EB0">
        <w:rPr>
          <w:color w:val="222222"/>
          <w:shd w:val="clear" w:color="auto" w:fill="FFFFFF"/>
        </w:rPr>
        <w:t>-</w:t>
      </w:r>
      <w:r w:rsidRPr="00F92EB0">
        <w:rPr>
          <w:rFonts w:eastAsia="Calibri"/>
          <w:color w:val="222222"/>
          <w:shd w:val="clear" w:color="auto" w:fill="FFFFFF"/>
        </w:rPr>
        <w:t>scale</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regulatory</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w:t>
      </w:r>
      <w:r w:rsidRPr="00F92EB0">
        <w:rPr>
          <w:rFonts w:eastAsia="Calibri"/>
          <w:i/>
          <w:iCs/>
          <w:color w:val="222222"/>
          <w:shd w:val="clear" w:color="auto" w:fill="FFFFFF"/>
        </w:rPr>
        <w:t>PeerJ</w:t>
      </w:r>
      <w:r w:rsidRPr="00F92EB0">
        <w:rPr>
          <w:i/>
          <w:iCs/>
          <w:color w:val="222222"/>
          <w:shd w:val="clear" w:color="auto" w:fill="FFFFFF"/>
        </w:rPr>
        <w:t xml:space="preserve"> </w:t>
      </w:r>
      <w:r w:rsidRPr="00F92EB0">
        <w:rPr>
          <w:rFonts w:eastAsia="Calibri"/>
          <w:i/>
          <w:iCs/>
          <w:color w:val="222222"/>
          <w:shd w:val="clear" w:color="auto" w:fill="FFFFFF"/>
        </w:rPr>
        <w:t>Computer</w:t>
      </w:r>
      <w:r w:rsidRPr="00F92EB0">
        <w:rPr>
          <w:i/>
          <w:iCs/>
          <w:color w:val="222222"/>
          <w:shd w:val="clear" w:color="auto" w:fill="FFFFFF"/>
        </w:rPr>
        <w:t xml:space="preserve"> </w:t>
      </w:r>
      <w:r w:rsidRPr="00F92EB0">
        <w:rPr>
          <w:rFonts w:eastAsia="Calibri"/>
          <w:i/>
          <w:iCs/>
          <w:color w:val="222222"/>
          <w:shd w:val="clear" w:color="auto" w:fill="FFFFFF"/>
        </w:rPr>
        <w:t>Science</w:t>
      </w:r>
      <w:r w:rsidRPr="00F92EB0">
        <w:rPr>
          <w:color w:val="222222"/>
          <w:shd w:val="clear" w:color="auto" w:fill="FFFFFF"/>
        </w:rPr>
        <w:t>, </w:t>
      </w:r>
      <w:r w:rsidRPr="00F92EB0">
        <w:rPr>
          <w:i/>
          <w:iCs/>
          <w:color w:val="222222"/>
          <w:shd w:val="clear" w:color="auto" w:fill="FFFFFF"/>
        </w:rPr>
        <w:t>2</w:t>
      </w:r>
      <w:r w:rsidRPr="00F92EB0">
        <w:rPr>
          <w:color w:val="222222"/>
          <w:shd w:val="clear" w:color="auto" w:fill="FFFFFF"/>
        </w:rPr>
        <w:t xml:space="preserve">, </w:t>
      </w:r>
      <w:r w:rsidRPr="00F92EB0">
        <w:rPr>
          <w:rFonts w:eastAsia="Calibri"/>
          <w:color w:val="222222"/>
          <w:shd w:val="clear" w:color="auto" w:fill="FFFFFF"/>
        </w:rPr>
        <w:t>e</w:t>
      </w:r>
      <w:r w:rsidRPr="00F92EB0">
        <w:rPr>
          <w:color w:val="222222"/>
          <w:shd w:val="clear" w:color="auto" w:fill="FFFFFF"/>
        </w:rPr>
        <w:t>85.</w:t>
      </w:r>
      <w:r w:rsidR="006A2E17" w:rsidRPr="00F92EB0">
        <w:rPr>
          <w:color w:val="222222"/>
          <w:shd w:val="clear" w:color="auto" w:fill="FFFFFF"/>
        </w:rPr>
        <w:t xml:space="preserve"> DOI: 10.7717/peerj-cs.85.</w:t>
      </w:r>
    </w:p>
    <w:p w14:paraId="2178B974" w14:textId="40570E97" w:rsidR="00B92A03" w:rsidRPr="00F92EB0" w:rsidRDefault="00B92A03" w:rsidP="00F92EB0">
      <w:pPr>
        <w:adjustRightInd w:val="0"/>
        <w:spacing w:line="480" w:lineRule="auto"/>
        <w:ind w:left="720" w:hanging="720"/>
      </w:pPr>
    </w:p>
    <w:p w14:paraId="5D548CA3" w14:textId="3ABA7E58" w:rsidR="00B92A03"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Dahlquist</w:t>
      </w:r>
      <w:r w:rsidRPr="00F92EB0">
        <w:rPr>
          <w:color w:val="222222"/>
          <w:shd w:val="clear" w:color="auto" w:fill="FFFFFF"/>
        </w:rPr>
        <w:t xml:space="preserve">, </w:t>
      </w:r>
      <w:r w:rsidRPr="00F92EB0">
        <w:rPr>
          <w:rFonts w:eastAsia="Calibri"/>
          <w:color w:val="222222"/>
          <w:shd w:val="clear" w:color="auto" w:fill="FFFFFF"/>
        </w:rPr>
        <w:t>K</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Fitzpatrick</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w:t>
      </w:r>
      <w:r w:rsidRPr="00F92EB0">
        <w:rPr>
          <w:rFonts w:eastAsia="Calibri"/>
          <w:color w:val="222222"/>
          <w:shd w:val="clear" w:color="auto" w:fill="FFFFFF"/>
        </w:rPr>
        <w:t>G</w:t>
      </w:r>
      <w:r w:rsidRPr="00F92EB0">
        <w:rPr>
          <w:color w:val="222222"/>
          <w:shd w:val="clear" w:color="auto" w:fill="FFFFFF"/>
        </w:rPr>
        <w:t xml:space="preserve">., </w:t>
      </w:r>
      <w:r w:rsidRPr="00F92EB0">
        <w:rPr>
          <w:rFonts w:eastAsia="Calibri"/>
          <w:color w:val="222222"/>
          <w:shd w:val="clear" w:color="auto" w:fill="FFFFFF"/>
        </w:rPr>
        <w:t>Camacho</w:t>
      </w:r>
      <w:r w:rsidRPr="00F92EB0">
        <w:rPr>
          <w:color w:val="222222"/>
          <w:shd w:val="clear" w:color="auto" w:fill="FFFFFF"/>
        </w:rPr>
        <w:t xml:space="preserve">, </w:t>
      </w:r>
      <w:r w:rsidRPr="00F92EB0">
        <w:rPr>
          <w:rFonts w:eastAsia="Calibri"/>
          <w:color w:val="222222"/>
          <w:shd w:val="clear" w:color="auto" w:fill="FFFFFF"/>
        </w:rPr>
        <w:t>E</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Entzminger</w:t>
      </w:r>
      <w:r w:rsidRPr="00F92EB0">
        <w:rPr>
          <w:color w:val="222222"/>
          <w:shd w:val="clear" w:color="auto" w:fill="FFFFFF"/>
        </w:rPr>
        <w:t xml:space="preserve">, </w:t>
      </w:r>
      <w:r w:rsidRPr="00F92EB0">
        <w:rPr>
          <w:rFonts w:eastAsia="Calibri"/>
          <w:color w:val="222222"/>
          <w:shd w:val="clear" w:color="auto" w:fill="FFFFFF"/>
        </w:rPr>
        <w:t>S</w:t>
      </w:r>
      <w:r w:rsidRPr="00F92EB0">
        <w:rPr>
          <w:color w:val="222222"/>
          <w:shd w:val="clear" w:color="auto" w:fill="FFFFFF"/>
        </w:rPr>
        <w:t>.</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Wanner</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C</w:t>
      </w:r>
      <w:r w:rsidR="00602471" w:rsidRPr="00F92EB0">
        <w:rPr>
          <w:color w:val="222222"/>
          <w:shd w:val="clear" w:color="auto" w:fill="FFFFFF"/>
        </w:rPr>
        <w:t xml:space="preserve">. (2015). </w:t>
      </w:r>
      <w:r w:rsidRPr="00F92EB0">
        <w:rPr>
          <w:rFonts w:eastAsia="Calibri"/>
          <w:color w:val="222222"/>
          <w:shd w:val="clear" w:color="auto" w:fill="FFFFFF"/>
        </w:rPr>
        <w:t>Parameter</w:t>
      </w:r>
      <w:r w:rsidRPr="00F92EB0">
        <w:rPr>
          <w:color w:val="222222"/>
          <w:shd w:val="clear" w:color="auto" w:fill="FFFFFF"/>
        </w:rPr>
        <w:t xml:space="preserve"> </w:t>
      </w:r>
      <w:r w:rsidRPr="00F92EB0">
        <w:rPr>
          <w:rFonts w:eastAsia="Calibri"/>
          <w:color w:val="222222"/>
          <w:shd w:val="clear" w:color="auto" w:fill="FFFFFF"/>
        </w:rPr>
        <w:t>Estimation</w:t>
      </w:r>
      <w:r w:rsidRPr="00F92EB0">
        <w:rPr>
          <w:color w:val="222222"/>
          <w:shd w:val="clear" w:color="auto" w:fill="FFFFFF"/>
        </w:rPr>
        <w:t xml:space="preserve"> </w:t>
      </w:r>
      <w:r w:rsidRPr="00F92EB0">
        <w:rPr>
          <w:rFonts w:eastAsia="Calibri"/>
          <w:color w:val="222222"/>
          <w:shd w:val="clear" w:color="auto" w:fill="FFFFFF"/>
        </w:rPr>
        <w:t>for</w:t>
      </w:r>
      <w:r w:rsidRPr="00F92EB0">
        <w:rPr>
          <w:color w:val="222222"/>
          <w:shd w:val="clear" w:color="auto" w:fill="FFFFFF"/>
        </w:rPr>
        <w:t xml:space="preserve">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Regulatory</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xml:space="preserve"> </w:t>
      </w:r>
      <w:r w:rsidRPr="00F92EB0">
        <w:rPr>
          <w:rFonts w:eastAsia="Calibri"/>
          <w:color w:val="222222"/>
          <w:shd w:val="clear" w:color="auto" w:fill="FFFFFF"/>
        </w:rPr>
        <w:t>from</w:t>
      </w:r>
      <w:r w:rsidRPr="00F92EB0">
        <w:rPr>
          <w:color w:val="222222"/>
          <w:shd w:val="clear" w:color="auto" w:fill="FFFFFF"/>
        </w:rPr>
        <w:t xml:space="preserve"> </w:t>
      </w:r>
      <w:r w:rsidRPr="00F92EB0">
        <w:rPr>
          <w:rFonts w:eastAsia="Calibri"/>
          <w:color w:val="222222"/>
          <w:shd w:val="clear" w:color="auto" w:fill="FFFFFF"/>
        </w:rPr>
        <w:t>Microarray</w:t>
      </w:r>
      <w:r w:rsidRPr="00F92EB0">
        <w:rPr>
          <w:color w:val="222222"/>
          <w:shd w:val="clear" w:color="auto" w:fill="FFFFFF"/>
        </w:rPr>
        <w:t xml:space="preserve"> </w:t>
      </w:r>
      <w:r w:rsidRPr="00F92EB0">
        <w:rPr>
          <w:rFonts w:eastAsia="Calibri"/>
          <w:color w:val="222222"/>
          <w:shd w:val="clear" w:color="auto" w:fill="FFFFFF"/>
        </w:rPr>
        <w:t>Data</w:t>
      </w:r>
      <w:r w:rsidRPr="00F92EB0">
        <w:rPr>
          <w:color w:val="222222"/>
          <w:shd w:val="clear" w:color="auto" w:fill="FFFFFF"/>
        </w:rPr>
        <w:t xml:space="preserve">: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Shock</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in</w:t>
      </w:r>
      <w:r w:rsidR="00602471"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w:t>
      </w:r>
      <w:r w:rsidRPr="00F92EB0">
        <w:rPr>
          <w:rFonts w:eastAsia="Calibri"/>
          <w:i/>
          <w:iCs/>
          <w:color w:val="222222"/>
          <w:shd w:val="clear" w:color="auto" w:fill="FFFFFF"/>
        </w:rPr>
        <w:t>Bulletin</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Mathematical</w:t>
      </w:r>
      <w:r w:rsidRPr="00F92EB0">
        <w:rPr>
          <w:i/>
          <w:iCs/>
          <w:color w:val="222222"/>
          <w:shd w:val="clear" w:color="auto" w:fill="FFFFFF"/>
        </w:rPr>
        <w:t xml:space="preserve"> </w:t>
      </w:r>
      <w:r w:rsidRPr="00F92EB0">
        <w:rPr>
          <w:rFonts w:eastAsia="Calibri"/>
          <w:i/>
          <w:iCs/>
          <w:color w:val="222222"/>
          <w:shd w:val="clear" w:color="auto" w:fill="FFFFFF"/>
        </w:rPr>
        <w:t>Biology</w:t>
      </w:r>
      <w:r w:rsidRPr="00F92EB0">
        <w:rPr>
          <w:color w:val="222222"/>
          <w:shd w:val="clear" w:color="auto" w:fill="FFFFFF"/>
        </w:rPr>
        <w:t>, </w:t>
      </w:r>
      <w:r w:rsidRPr="00F92EB0">
        <w:rPr>
          <w:i/>
          <w:iCs/>
          <w:color w:val="222222"/>
          <w:shd w:val="clear" w:color="auto" w:fill="FFFFFF"/>
        </w:rPr>
        <w:t>77</w:t>
      </w:r>
      <w:r w:rsidRPr="00F92EB0">
        <w:rPr>
          <w:color w:val="222222"/>
          <w:shd w:val="clear" w:color="auto" w:fill="FFFFFF"/>
        </w:rPr>
        <w:t>(8), 1457-1492.</w:t>
      </w:r>
      <w:r w:rsidR="006A2E17" w:rsidRPr="00F92EB0">
        <w:t xml:space="preserve"> </w:t>
      </w:r>
      <w:r w:rsidR="006A2E17" w:rsidRPr="00F92EB0">
        <w:rPr>
          <w:color w:val="222222"/>
          <w:shd w:val="clear" w:color="auto" w:fill="FFFFFF"/>
        </w:rPr>
        <w:t>DOI: 10.1007/s11538-015-0092-6.</w:t>
      </w:r>
    </w:p>
    <w:p w14:paraId="1F8DB74F" w14:textId="1ABE142A" w:rsidR="002A726A" w:rsidRPr="00F92EB0" w:rsidRDefault="002A726A" w:rsidP="00F92EB0">
      <w:pPr>
        <w:adjustRightInd w:val="0"/>
        <w:spacing w:line="480" w:lineRule="auto"/>
        <w:ind w:left="720" w:hanging="720"/>
        <w:rPr>
          <w:color w:val="222222"/>
          <w:shd w:val="clear" w:color="auto" w:fill="FFFFFF"/>
        </w:rPr>
      </w:pPr>
    </w:p>
    <w:p w14:paraId="5C45CC4F" w14:textId="34DCE58D" w:rsidR="006624A1" w:rsidRPr="00F92EB0" w:rsidRDefault="002A726A" w:rsidP="00F92EB0">
      <w:pPr>
        <w:adjustRightInd w:val="0"/>
        <w:spacing w:line="480" w:lineRule="auto"/>
        <w:ind w:left="720" w:hanging="720"/>
        <w:rPr>
          <w:color w:val="222222"/>
          <w:shd w:val="clear" w:color="auto" w:fill="FFFFFF"/>
        </w:rPr>
      </w:pPr>
      <w:r w:rsidRPr="00F92EB0">
        <w:rPr>
          <w:color w:val="222222"/>
          <w:shd w:val="clear" w:color="auto" w:fill="FFFFFF"/>
        </w:rPr>
        <w:t xml:space="preserve">Davis, N. A., Crowe Jr, J. E., Pajewski, N. M., </w:t>
      </w:r>
      <w:r w:rsidR="00816515" w:rsidRPr="00F92EB0">
        <w:rPr>
          <w:color w:val="222222"/>
          <w:shd w:val="clear" w:color="auto" w:fill="FFFFFF"/>
        </w:rPr>
        <w:t>and</w:t>
      </w:r>
      <w:r w:rsidRPr="00F92EB0">
        <w:rPr>
          <w:color w:val="222222"/>
          <w:shd w:val="clear" w:color="auto" w:fill="FFFFFF"/>
        </w:rPr>
        <w:t xml:space="preserve"> McKinney, B. A. (2010). Surfing a genetic association interaction network to identify modulators of antibody response to smallpox vaccine. </w:t>
      </w:r>
      <w:r w:rsidRPr="00F92EB0">
        <w:rPr>
          <w:i/>
          <w:color w:val="222222"/>
          <w:shd w:val="clear" w:color="auto" w:fill="FFFFFF"/>
        </w:rPr>
        <w:t>Genes and Immunity</w:t>
      </w:r>
      <w:r w:rsidRPr="00F92EB0">
        <w:rPr>
          <w:color w:val="222222"/>
          <w:shd w:val="clear" w:color="auto" w:fill="FFFFFF"/>
        </w:rPr>
        <w:t xml:space="preserve">, </w:t>
      </w:r>
      <w:r w:rsidRPr="00F92EB0">
        <w:rPr>
          <w:i/>
          <w:color w:val="222222"/>
          <w:shd w:val="clear" w:color="auto" w:fill="FFFFFF"/>
        </w:rPr>
        <w:t>11</w:t>
      </w:r>
      <w:r w:rsidRPr="00F92EB0">
        <w:rPr>
          <w:color w:val="222222"/>
          <w:shd w:val="clear" w:color="auto" w:fill="FFFFFF"/>
        </w:rPr>
        <w:t>(8), 630-636. DOI: 10.1038/gene.2010.37.</w:t>
      </w:r>
    </w:p>
    <w:p w14:paraId="48D53A00" w14:textId="77777777" w:rsidR="002A726A" w:rsidRPr="00F92EB0" w:rsidRDefault="002A726A" w:rsidP="00F92EB0">
      <w:pPr>
        <w:adjustRightInd w:val="0"/>
        <w:spacing w:line="480" w:lineRule="auto"/>
        <w:ind w:left="720" w:hanging="720"/>
        <w:rPr>
          <w:color w:val="222222"/>
          <w:shd w:val="clear" w:color="auto" w:fill="FFFFFF"/>
        </w:rPr>
      </w:pPr>
    </w:p>
    <w:p w14:paraId="4C017789" w14:textId="076E3147" w:rsidR="006624A1" w:rsidRPr="00F92EB0" w:rsidRDefault="00816515" w:rsidP="00F92EB0">
      <w:pPr>
        <w:adjustRightInd w:val="0"/>
        <w:spacing w:line="480" w:lineRule="auto"/>
        <w:ind w:left="720" w:hanging="720"/>
        <w:rPr>
          <w:color w:val="222222"/>
          <w:shd w:val="clear" w:color="auto" w:fill="FFFFFF"/>
        </w:rPr>
      </w:pPr>
      <w:r w:rsidRPr="00F92EB0">
        <w:rPr>
          <w:color w:val="222222"/>
          <w:shd w:val="clear" w:color="auto" w:fill="FFFFFF"/>
        </w:rPr>
        <w:lastRenderedPageBreak/>
        <w:t>Kafri, R., Bar-Even, A., and</w:t>
      </w:r>
      <w:r w:rsidR="006624A1" w:rsidRPr="00F92EB0">
        <w:rPr>
          <w:color w:val="222222"/>
          <w:shd w:val="clear" w:color="auto" w:fill="FFFFFF"/>
        </w:rPr>
        <w:t xml:space="preserve"> Pilpel, Y. (2005). Transcription control reprogramming in genetic backup circuits. </w:t>
      </w:r>
      <w:r w:rsidR="006624A1" w:rsidRPr="00F92EB0">
        <w:rPr>
          <w:i/>
          <w:color w:val="222222"/>
          <w:shd w:val="clear" w:color="auto" w:fill="FFFFFF"/>
        </w:rPr>
        <w:t>Nature Genetics</w:t>
      </w:r>
      <w:r w:rsidR="006624A1" w:rsidRPr="00F92EB0">
        <w:rPr>
          <w:color w:val="222222"/>
          <w:shd w:val="clear" w:color="auto" w:fill="FFFFFF"/>
        </w:rPr>
        <w:t xml:space="preserve">, </w:t>
      </w:r>
      <w:r w:rsidR="006624A1" w:rsidRPr="00F92EB0">
        <w:rPr>
          <w:i/>
          <w:color w:val="222222"/>
          <w:shd w:val="clear" w:color="auto" w:fill="FFFFFF"/>
        </w:rPr>
        <w:t>37</w:t>
      </w:r>
      <w:r w:rsidR="006624A1" w:rsidRPr="00F92EB0">
        <w:rPr>
          <w:color w:val="222222"/>
          <w:shd w:val="clear" w:color="auto" w:fill="FFFFFF"/>
        </w:rPr>
        <w:t>(3), 295.</w:t>
      </w:r>
      <w:r w:rsidR="006624A1" w:rsidRPr="00F92EB0">
        <w:t xml:space="preserve"> </w:t>
      </w:r>
      <w:r w:rsidR="006624A1" w:rsidRPr="00F92EB0">
        <w:rPr>
          <w:color w:val="222222"/>
          <w:shd w:val="clear" w:color="auto" w:fill="FFFFFF"/>
        </w:rPr>
        <w:t>DOI: 10.1038/ng1523.</w:t>
      </w:r>
    </w:p>
    <w:p w14:paraId="06B15C80" w14:textId="7604F7C6" w:rsidR="00B92A03" w:rsidRPr="00F92EB0" w:rsidRDefault="00B92A03" w:rsidP="00F92EB0">
      <w:pPr>
        <w:adjustRightInd w:val="0"/>
        <w:spacing w:line="480" w:lineRule="auto"/>
        <w:ind w:left="720" w:hanging="720"/>
        <w:rPr>
          <w:color w:val="222222"/>
          <w:shd w:val="clear" w:color="auto" w:fill="FFFFFF"/>
        </w:rPr>
      </w:pPr>
    </w:p>
    <w:p w14:paraId="3A83CFAC" w14:textId="0A055FDB" w:rsidR="00B92A03"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Gasch</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w:t>
      </w:r>
      <w:r w:rsidRPr="00F92EB0">
        <w:rPr>
          <w:rFonts w:eastAsia="Calibri"/>
          <w:color w:val="222222"/>
          <w:shd w:val="clear" w:color="auto" w:fill="FFFFFF"/>
        </w:rPr>
        <w:t>P</w:t>
      </w:r>
      <w:r w:rsidRPr="00F92EB0">
        <w:rPr>
          <w:color w:val="222222"/>
          <w:shd w:val="clear" w:color="auto" w:fill="FFFFFF"/>
        </w:rPr>
        <w:t xml:space="preserve">., </w:t>
      </w:r>
      <w:r w:rsidRPr="00F92EB0">
        <w:rPr>
          <w:rFonts w:eastAsia="Calibri"/>
          <w:color w:val="222222"/>
          <w:shd w:val="clear" w:color="auto" w:fill="FFFFFF"/>
        </w:rPr>
        <w:t>Spellman</w:t>
      </w:r>
      <w:r w:rsidRPr="00F92EB0">
        <w:rPr>
          <w:color w:val="222222"/>
          <w:shd w:val="clear" w:color="auto" w:fill="FFFFFF"/>
        </w:rPr>
        <w:t xml:space="preserve">, </w:t>
      </w:r>
      <w:r w:rsidRPr="00F92EB0">
        <w:rPr>
          <w:rFonts w:eastAsia="Calibri"/>
          <w:color w:val="222222"/>
          <w:shd w:val="clear" w:color="auto" w:fill="FFFFFF"/>
        </w:rPr>
        <w:t>P</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Kao</w:t>
      </w:r>
      <w:r w:rsidRPr="00F92EB0">
        <w:rPr>
          <w:color w:val="222222"/>
          <w:shd w:val="clear" w:color="auto" w:fill="FFFFFF"/>
        </w:rPr>
        <w:t xml:space="preserve">, </w:t>
      </w:r>
      <w:r w:rsidRPr="00F92EB0">
        <w:rPr>
          <w:rFonts w:eastAsia="Calibri"/>
          <w:color w:val="222222"/>
          <w:shd w:val="clear" w:color="auto" w:fill="FFFFFF"/>
        </w:rPr>
        <w:t>C</w:t>
      </w:r>
      <w:r w:rsidRPr="00F92EB0">
        <w:rPr>
          <w:color w:val="222222"/>
          <w:shd w:val="clear" w:color="auto" w:fill="FFFFFF"/>
        </w:rPr>
        <w:t>.</w:t>
      </w:r>
      <w:r w:rsidRPr="00F92EB0">
        <w:rPr>
          <w:rFonts w:eastAsia="Calibri"/>
          <w:color w:val="222222"/>
          <w:shd w:val="clear" w:color="auto" w:fill="FFFFFF"/>
        </w:rPr>
        <w:t>M</w:t>
      </w:r>
      <w:r w:rsidRPr="00F92EB0">
        <w:rPr>
          <w:color w:val="222222"/>
          <w:shd w:val="clear" w:color="auto" w:fill="FFFFFF"/>
        </w:rPr>
        <w:t xml:space="preserve">., </w:t>
      </w:r>
      <w:r w:rsidRPr="00F92EB0">
        <w:rPr>
          <w:rFonts w:eastAsia="Calibri"/>
          <w:color w:val="222222"/>
          <w:shd w:val="clear" w:color="auto" w:fill="FFFFFF"/>
        </w:rPr>
        <w:t>Carmel</w:t>
      </w:r>
      <w:r w:rsidRPr="00F92EB0">
        <w:rPr>
          <w:color w:val="222222"/>
          <w:shd w:val="clear" w:color="auto" w:fill="FFFFFF"/>
        </w:rPr>
        <w:t>-</w:t>
      </w:r>
      <w:r w:rsidRPr="00F92EB0">
        <w:rPr>
          <w:rFonts w:eastAsia="Calibri"/>
          <w:color w:val="222222"/>
          <w:shd w:val="clear" w:color="auto" w:fill="FFFFFF"/>
        </w:rPr>
        <w:t>Harel</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 xml:space="preserve">., </w:t>
      </w:r>
      <w:r w:rsidRPr="00F92EB0">
        <w:rPr>
          <w:rFonts w:eastAsia="Calibri"/>
          <w:color w:val="222222"/>
          <w:shd w:val="clear" w:color="auto" w:fill="FFFFFF"/>
        </w:rPr>
        <w:t>Eisen</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Storz</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Brown</w:t>
      </w:r>
      <w:r w:rsidRPr="00F92EB0">
        <w:rPr>
          <w:color w:val="222222"/>
          <w:shd w:val="clear" w:color="auto" w:fill="FFFFFF"/>
        </w:rPr>
        <w:t xml:space="preserve">, </w:t>
      </w:r>
      <w:r w:rsidRPr="00F92EB0">
        <w:rPr>
          <w:rFonts w:eastAsia="Calibri"/>
          <w:color w:val="222222"/>
          <w:shd w:val="clear" w:color="auto" w:fill="FFFFFF"/>
        </w:rPr>
        <w:t>P</w:t>
      </w:r>
      <w:r w:rsidRPr="00F92EB0">
        <w:rPr>
          <w:color w:val="222222"/>
          <w:shd w:val="clear" w:color="auto" w:fill="FFFFFF"/>
        </w:rPr>
        <w:t>.</w:t>
      </w:r>
      <w:r w:rsidRPr="00F92EB0">
        <w:rPr>
          <w:rFonts w:eastAsia="Calibri"/>
          <w:color w:val="222222"/>
          <w:shd w:val="clear" w:color="auto" w:fill="FFFFFF"/>
        </w:rPr>
        <w:t>O</w:t>
      </w:r>
      <w:r w:rsidR="00602471" w:rsidRPr="00F92EB0">
        <w:rPr>
          <w:color w:val="222222"/>
          <w:shd w:val="clear" w:color="auto" w:fill="FFFFFF"/>
        </w:rPr>
        <w:t xml:space="preserve">. </w:t>
      </w:r>
      <w:r w:rsidRPr="00F92EB0">
        <w:rPr>
          <w:color w:val="222222"/>
          <w:shd w:val="clear" w:color="auto" w:fill="FFFFFF"/>
        </w:rPr>
        <w:t xml:space="preserve">(2000). </w:t>
      </w:r>
      <w:r w:rsidRPr="00F92EB0">
        <w:rPr>
          <w:rFonts w:eastAsia="Calibri"/>
          <w:color w:val="222222"/>
          <w:shd w:val="clear" w:color="auto" w:fill="FFFFFF"/>
        </w:rPr>
        <w:t>Genomic</w:t>
      </w:r>
      <w:r w:rsidRPr="00F92EB0">
        <w:rPr>
          <w:color w:val="222222"/>
          <w:shd w:val="clear" w:color="auto" w:fill="FFFFFF"/>
        </w:rPr>
        <w:t xml:space="preserve"> </w:t>
      </w:r>
      <w:r w:rsidRPr="00F92EB0">
        <w:rPr>
          <w:rFonts w:eastAsia="Calibri"/>
          <w:color w:val="222222"/>
          <w:shd w:val="clear" w:color="auto" w:fill="FFFFFF"/>
        </w:rPr>
        <w:t>Expression</w:t>
      </w:r>
      <w:r w:rsidRPr="00F92EB0">
        <w:rPr>
          <w:color w:val="222222"/>
          <w:shd w:val="clear" w:color="auto" w:fill="FFFFFF"/>
        </w:rPr>
        <w:t xml:space="preserve"> </w:t>
      </w:r>
      <w:r w:rsidRPr="00F92EB0">
        <w:rPr>
          <w:rFonts w:eastAsia="Calibri"/>
          <w:color w:val="222222"/>
          <w:shd w:val="clear" w:color="auto" w:fill="FFFFFF"/>
        </w:rPr>
        <w:t>Programs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Cells</w:t>
      </w:r>
      <w:r w:rsidRPr="00F92EB0">
        <w:rPr>
          <w:color w:val="222222"/>
          <w:shd w:val="clear" w:color="auto" w:fill="FFFFFF"/>
        </w:rPr>
        <w:t xml:space="preserve"> </w:t>
      </w:r>
      <w:r w:rsidRPr="00F92EB0">
        <w:rPr>
          <w:rFonts w:eastAsia="Calibri"/>
          <w:color w:val="222222"/>
          <w:shd w:val="clear" w:color="auto" w:fill="FFFFFF"/>
        </w:rPr>
        <w:t>to</w:t>
      </w:r>
      <w:r w:rsidRPr="00F92EB0">
        <w:rPr>
          <w:color w:val="222222"/>
          <w:shd w:val="clear" w:color="auto" w:fill="FFFFFF"/>
        </w:rPr>
        <w:t xml:space="preserve"> </w:t>
      </w:r>
      <w:r w:rsidRPr="00F92EB0">
        <w:rPr>
          <w:rFonts w:eastAsia="Calibri"/>
          <w:color w:val="222222"/>
          <w:shd w:val="clear" w:color="auto" w:fill="FFFFFF"/>
        </w:rPr>
        <w:t>Environmental</w:t>
      </w:r>
      <w:r w:rsidR="00602471" w:rsidRPr="00F92EB0">
        <w:rPr>
          <w:color w:val="222222"/>
          <w:shd w:val="clear" w:color="auto" w:fill="FFFFFF"/>
        </w:rPr>
        <w:t xml:space="preserve"> </w:t>
      </w:r>
      <w:r w:rsidRPr="00F92EB0">
        <w:rPr>
          <w:rFonts w:eastAsia="Calibri"/>
          <w:color w:val="222222"/>
          <w:shd w:val="clear" w:color="auto" w:fill="FFFFFF"/>
        </w:rPr>
        <w:t>Changes</w:t>
      </w:r>
      <w:r w:rsidRPr="00F92EB0">
        <w:rPr>
          <w:color w:val="222222"/>
          <w:shd w:val="clear" w:color="auto" w:fill="FFFFFF"/>
        </w:rPr>
        <w:t>.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Biology</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the</w:t>
      </w:r>
      <w:r w:rsidRPr="00F92EB0">
        <w:rPr>
          <w:i/>
          <w:iCs/>
          <w:color w:val="222222"/>
          <w:shd w:val="clear" w:color="auto" w:fill="FFFFFF"/>
        </w:rPr>
        <w:t xml:space="preserve">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11</w:t>
      </w:r>
      <w:r w:rsidRPr="00F92EB0">
        <w:rPr>
          <w:color w:val="222222"/>
          <w:shd w:val="clear" w:color="auto" w:fill="FFFFFF"/>
        </w:rPr>
        <w:t>(12), 4241-4257.</w:t>
      </w:r>
      <w:r w:rsidR="001121EE" w:rsidRPr="00F92EB0">
        <w:rPr>
          <w:color w:val="222222"/>
          <w:shd w:val="clear" w:color="auto" w:fill="FFFFFF"/>
        </w:rPr>
        <w:t xml:space="preserve"> DOI: 10.1091/mbc.11.12.4241.</w:t>
      </w:r>
    </w:p>
    <w:p w14:paraId="0B3AF84E" w14:textId="70546E19" w:rsidR="00816515" w:rsidRPr="00F92EB0" w:rsidRDefault="00816515" w:rsidP="00F92EB0">
      <w:pPr>
        <w:adjustRightInd w:val="0"/>
        <w:spacing w:line="480" w:lineRule="auto"/>
        <w:ind w:left="720" w:hanging="720"/>
        <w:rPr>
          <w:color w:val="222222"/>
          <w:shd w:val="clear" w:color="auto" w:fill="FFFFFF"/>
        </w:rPr>
      </w:pPr>
    </w:p>
    <w:p w14:paraId="7210A3E6" w14:textId="0AA856EC" w:rsidR="00816515" w:rsidRPr="00F92EB0" w:rsidRDefault="00816515" w:rsidP="00F92EB0">
      <w:pPr>
        <w:adjustRightInd w:val="0"/>
        <w:spacing w:line="480" w:lineRule="auto"/>
        <w:ind w:left="720" w:hanging="720"/>
        <w:rPr>
          <w:color w:val="222222"/>
          <w:shd w:val="clear" w:color="auto" w:fill="FFFFFF"/>
        </w:rPr>
      </w:pPr>
      <w:r w:rsidRPr="00F92EB0">
        <w:rPr>
          <w:color w:val="222222"/>
          <w:shd w:val="clear" w:color="auto" w:fill="FFFFFF"/>
        </w:rPr>
        <w:t xml:space="preserve">Grueneberg, D.A., Natesan, S., Alexandre, C., and Gilman, M.Z. (1992). Human and </w:t>
      </w:r>
      <w:r w:rsidRPr="00F92EB0">
        <w:rPr>
          <w:i/>
          <w:color w:val="222222"/>
          <w:shd w:val="clear" w:color="auto" w:fill="FFFFFF"/>
        </w:rPr>
        <w:t>Drosophila</w:t>
      </w:r>
      <w:r w:rsidRPr="00F92EB0">
        <w:rPr>
          <w:color w:val="222222"/>
          <w:shd w:val="clear" w:color="auto" w:fill="FFFFFF"/>
        </w:rPr>
        <w:t xml:space="preserve"> Homeodomain Proteins that Enhance the DNA-Binding Activity of Serum Response Factor. Science, </w:t>
      </w:r>
      <w:r w:rsidRPr="00F92EB0">
        <w:rPr>
          <w:i/>
          <w:color w:val="222222"/>
          <w:shd w:val="clear" w:color="auto" w:fill="FFFFFF"/>
        </w:rPr>
        <w:t>257</w:t>
      </w:r>
      <w:r w:rsidRPr="00F92EB0">
        <w:rPr>
          <w:color w:val="222222"/>
          <w:shd w:val="clear" w:color="auto" w:fill="FFFFFF"/>
        </w:rPr>
        <w:t>(5073), 1089-1095. DOI: 10.1126/science.257.5073.1089.</w:t>
      </w:r>
    </w:p>
    <w:p w14:paraId="5B269E8C" w14:textId="739D3C6B" w:rsidR="00483A38" w:rsidRPr="00F92EB0" w:rsidRDefault="00483A38" w:rsidP="00F92EB0">
      <w:pPr>
        <w:adjustRightInd w:val="0"/>
        <w:spacing w:line="480" w:lineRule="auto"/>
        <w:ind w:left="720" w:hanging="720"/>
        <w:rPr>
          <w:color w:val="222222"/>
          <w:shd w:val="clear" w:color="auto" w:fill="FFFFFF"/>
        </w:rPr>
      </w:pPr>
    </w:p>
    <w:p w14:paraId="7223D3B9" w14:textId="265C1308" w:rsidR="00483A38" w:rsidRPr="00F92EB0" w:rsidRDefault="00483A38" w:rsidP="00F92EB0">
      <w:pPr>
        <w:adjustRightInd w:val="0"/>
        <w:spacing w:line="480" w:lineRule="auto"/>
        <w:ind w:left="720" w:hanging="720"/>
        <w:rPr>
          <w:color w:val="222222"/>
          <w:shd w:val="clear" w:color="auto" w:fill="FFFFFF"/>
        </w:rPr>
      </w:pPr>
      <w:r w:rsidRPr="00F92EB0">
        <w:rPr>
          <w:color w:val="222222"/>
          <w:shd w:val="clear" w:color="auto" w:fill="FFFFFF"/>
        </w:rPr>
        <w:t>Gitter, A., Siegfried, Z., Klutstein, M., Fornes, O., Oliva, B., Simon, I., and Bar</w:t>
      </w:r>
      <w:r w:rsidRPr="00F92EB0">
        <w:rPr>
          <w:rFonts w:ascii="Cambria Math" w:hAnsi="Cambria Math" w:cs="Cambria Math"/>
          <w:color w:val="222222"/>
          <w:shd w:val="clear" w:color="auto" w:fill="FFFFFF"/>
        </w:rPr>
        <w:t>‐</w:t>
      </w:r>
      <w:r w:rsidRPr="00F92EB0">
        <w:rPr>
          <w:color w:val="222222"/>
          <w:shd w:val="clear" w:color="auto" w:fill="FFFFFF"/>
        </w:rPr>
        <w:t xml:space="preserve">Joseph, Z. (2009). Backup in gene regulatory networks explains differences between binding and knockout results. </w:t>
      </w:r>
      <w:r w:rsidRPr="00F92EB0">
        <w:rPr>
          <w:i/>
          <w:color w:val="222222"/>
          <w:shd w:val="clear" w:color="auto" w:fill="FFFFFF"/>
        </w:rPr>
        <w:t>Molecular Systems Biology</w:t>
      </w:r>
      <w:r w:rsidRPr="00F92EB0">
        <w:rPr>
          <w:color w:val="222222"/>
          <w:shd w:val="clear" w:color="auto" w:fill="FFFFFF"/>
        </w:rPr>
        <w:t xml:space="preserve">, </w:t>
      </w:r>
      <w:r w:rsidRPr="00F92EB0">
        <w:rPr>
          <w:i/>
          <w:color w:val="222222"/>
          <w:shd w:val="clear" w:color="auto" w:fill="FFFFFF"/>
        </w:rPr>
        <w:t>5</w:t>
      </w:r>
      <w:r w:rsidRPr="00F92EB0">
        <w:rPr>
          <w:color w:val="222222"/>
          <w:shd w:val="clear" w:color="auto" w:fill="FFFFFF"/>
        </w:rPr>
        <w:t>(1), 276. DOI: 10.1038/msb.2009.33.</w:t>
      </w:r>
    </w:p>
    <w:p w14:paraId="3552D853" w14:textId="4641A764" w:rsidR="00523820" w:rsidRPr="00F92EB0" w:rsidRDefault="00523820" w:rsidP="00F92EB0">
      <w:pPr>
        <w:adjustRightInd w:val="0"/>
        <w:spacing w:line="480" w:lineRule="auto"/>
        <w:ind w:left="720" w:hanging="720"/>
        <w:rPr>
          <w:color w:val="222222"/>
          <w:shd w:val="clear" w:color="auto" w:fill="FFFFFF"/>
        </w:rPr>
      </w:pPr>
    </w:p>
    <w:p w14:paraId="5FBF8CDB" w14:textId="2783B4B5" w:rsidR="00523820" w:rsidRPr="00F92EB0" w:rsidRDefault="00523820" w:rsidP="00F92EB0">
      <w:pPr>
        <w:adjustRightInd w:val="0"/>
        <w:spacing w:line="480" w:lineRule="auto"/>
        <w:ind w:left="720" w:hanging="720"/>
        <w:rPr>
          <w:color w:val="222222"/>
          <w:shd w:val="clear" w:color="auto" w:fill="FFFFFF"/>
        </w:rPr>
      </w:pPr>
      <w:r w:rsidRPr="00F92EB0">
        <w:rPr>
          <w:color w:val="222222"/>
          <w:shd w:val="clear" w:color="auto" w:fill="FFFFFF"/>
        </w:rPr>
        <w:t>Harbison, C. T., Gordon, D. B., Lee, T. I., Rinaldi, N. J., Macisaac, K. D., Danford, T. W., ... and Jennings, E. G. (2004). Transcriptional regulatory code of a eukaryotic genome. Nature, 431(7004), 99-104. DOI: 10.1038/nature02800.</w:t>
      </w:r>
    </w:p>
    <w:p w14:paraId="6CC482D2" w14:textId="6B614046" w:rsidR="00B92A03" w:rsidRPr="00F92EB0" w:rsidRDefault="00B92A03" w:rsidP="00F92EB0">
      <w:pPr>
        <w:adjustRightInd w:val="0"/>
        <w:spacing w:line="480" w:lineRule="auto"/>
        <w:ind w:left="720" w:hanging="720"/>
      </w:pPr>
    </w:p>
    <w:p w14:paraId="18A16AD2" w14:textId="654CE73C" w:rsidR="001121EE" w:rsidRPr="00F92EB0" w:rsidRDefault="001121EE"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Hampsey</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 xml:space="preserve">. (1997).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Review</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Phenotypes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w:t>
      </w:r>
      <w:r w:rsidRPr="00F92EB0">
        <w:rPr>
          <w:rFonts w:eastAsia="Calibri"/>
          <w:i/>
          <w:iCs/>
          <w:color w:val="222222"/>
          <w:shd w:val="clear" w:color="auto" w:fill="FFFFFF"/>
        </w:rPr>
        <w:t>Yeast</w:t>
      </w:r>
      <w:r w:rsidRPr="00F92EB0">
        <w:rPr>
          <w:color w:val="222222"/>
          <w:shd w:val="clear" w:color="auto" w:fill="FFFFFF"/>
        </w:rPr>
        <w:t>, </w:t>
      </w:r>
      <w:r w:rsidRPr="00F92EB0">
        <w:rPr>
          <w:i/>
          <w:iCs/>
          <w:color w:val="222222"/>
          <w:shd w:val="clear" w:color="auto" w:fill="FFFFFF"/>
        </w:rPr>
        <w:t>13</w:t>
      </w:r>
      <w:r w:rsidRPr="00F92EB0">
        <w:rPr>
          <w:color w:val="222222"/>
          <w:shd w:val="clear" w:color="auto" w:fill="FFFFFF"/>
        </w:rPr>
        <w:t>(12), 1099-1133. DOI: 10.1002/(SICI)1097-0061(19970930)13:12&lt;1099::AID-YEA177&gt;3.0.CO;2-7.</w:t>
      </w:r>
    </w:p>
    <w:p w14:paraId="58B156CF" w14:textId="0CEBA416" w:rsidR="001121EE" w:rsidRPr="00F92EB0" w:rsidRDefault="001121EE" w:rsidP="00F92EB0">
      <w:pPr>
        <w:adjustRightInd w:val="0"/>
        <w:spacing w:line="480" w:lineRule="auto"/>
        <w:ind w:left="720" w:hanging="720"/>
        <w:rPr>
          <w:rFonts w:eastAsia="Calibri"/>
          <w:b/>
          <w:color w:val="222222"/>
          <w:shd w:val="clear" w:color="auto" w:fill="FFFFFF"/>
        </w:rPr>
      </w:pPr>
    </w:p>
    <w:p w14:paraId="27638DEE" w14:textId="2DF4E15B" w:rsidR="00B92A03"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Hansen</w:t>
      </w:r>
      <w:r w:rsidRPr="00F92EB0">
        <w:rPr>
          <w:color w:val="222222"/>
          <w:shd w:val="clear" w:color="auto" w:fill="FFFFFF"/>
        </w:rPr>
        <w:t xml:space="preserve">, </w:t>
      </w:r>
      <w:r w:rsidRPr="00F92EB0">
        <w:rPr>
          <w:rFonts w:eastAsia="Calibri"/>
          <w:color w:val="222222"/>
          <w:shd w:val="clear" w:color="auto" w:fill="FFFFFF"/>
        </w:rPr>
        <w:t>P</w:t>
      </w:r>
      <w:r w:rsidRPr="00F92EB0">
        <w:rPr>
          <w:color w:val="222222"/>
          <w:shd w:val="clear" w:color="auto" w:fill="FFFFFF"/>
        </w:rPr>
        <w:t>.</w:t>
      </w:r>
      <w:r w:rsidRPr="00F92EB0">
        <w:rPr>
          <w:rFonts w:eastAsia="Calibri"/>
          <w:color w:val="222222"/>
          <w:shd w:val="clear" w:color="auto" w:fill="FFFFFF"/>
        </w:rPr>
        <w:t>C</w:t>
      </w:r>
      <w:r w:rsidRPr="00F92EB0">
        <w:rPr>
          <w:color w:val="222222"/>
          <w:shd w:val="clear" w:color="auto" w:fill="FFFFFF"/>
        </w:rPr>
        <w:t xml:space="preserve">., </w:t>
      </w:r>
      <w:r w:rsidR="00796420"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w:t>
      </w:r>
      <w:r w:rsidRPr="00F92EB0">
        <w:rPr>
          <w:rFonts w:eastAsia="Calibri"/>
          <w:color w:val="222222"/>
          <w:shd w:val="clear" w:color="auto" w:fill="FFFFFF"/>
        </w:rPr>
        <w:t>Leary</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P</w:t>
      </w:r>
      <w:r w:rsidRPr="00F92EB0">
        <w:rPr>
          <w:color w:val="222222"/>
          <w:shd w:val="clear" w:color="auto" w:fill="FFFFFF"/>
        </w:rPr>
        <w:t xml:space="preserve">. (1993).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Use</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w:t>
      </w:r>
      <w:r w:rsidRPr="00F92EB0">
        <w:rPr>
          <w:rFonts w:eastAsia="Calibri"/>
          <w:color w:val="222222"/>
          <w:shd w:val="clear" w:color="auto" w:fill="FFFFFF"/>
        </w:rPr>
        <w:t>Curve</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Regularization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Discrete</w:t>
      </w:r>
      <w:r w:rsidRPr="00F92EB0">
        <w:rPr>
          <w:color w:val="222222"/>
          <w:shd w:val="clear" w:color="auto" w:fill="FFFFFF"/>
        </w:rPr>
        <w:t xml:space="preserve"> </w:t>
      </w:r>
      <w:r w:rsidRPr="00F92EB0">
        <w:rPr>
          <w:rFonts w:eastAsia="Calibri"/>
          <w:color w:val="222222"/>
          <w:shd w:val="clear" w:color="auto" w:fill="FFFFFF"/>
        </w:rPr>
        <w:t>Ill</w:t>
      </w:r>
      <w:r w:rsidR="00602471" w:rsidRPr="00F92EB0">
        <w:rPr>
          <w:color w:val="222222"/>
          <w:shd w:val="clear" w:color="auto" w:fill="FFFFFF"/>
        </w:rPr>
        <w:t>-</w:t>
      </w:r>
      <w:r w:rsidRPr="00F92EB0">
        <w:rPr>
          <w:rFonts w:eastAsia="Calibri"/>
          <w:color w:val="222222"/>
          <w:shd w:val="clear" w:color="auto" w:fill="FFFFFF"/>
        </w:rPr>
        <w:t>Posed</w:t>
      </w:r>
      <w:r w:rsidRPr="00F92EB0">
        <w:rPr>
          <w:color w:val="222222"/>
          <w:shd w:val="clear" w:color="auto" w:fill="FFFFFF"/>
        </w:rPr>
        <w:t xml:space="preserve"> </w:t>
      </w:r>
      <w:r w:rsidRPr="00F92EB0">
        <w:rPr>
          <w:rFonts w:eastAsia="Calibri"/>
          <w:color w:val="222222"/>
          <w:shd w:val="clear" w:color="auto" w:fill="FFFFFF"/>
        </w:rPr>
        <w:t>Problems</w:t>
      </w:r>
      <w:r w:rsidRPr="00F92EB0">
        <w:rPr>
          <w:color w:val="222222"/>
          <w:shd w:val="clear" w:color="auto" w:fill="FFFFFF"/>
        </w:rPr>
        <w:t>. </w:t>
      </w:r>
      <w:r w:rsidRPr="00F92EB0">
        <w:rPr>
          <w:rFonts w:eastAsia="Calibri"/>
          <w:i/>
          <w:iCs/>
          <w:color w:val="222222"/>
          <w:shd w:val="clear" w:color="auto" w:fill="FFFFFF"/>
        </w:rPr>
        <w:t>SIAM</w:t>
      </w:r>
      <w:r w:rsidRPr="00F92EB0">
        <w:rPr>
          <w:i/>
          <w:iCs/>
          <w:color w:val="222222"/>
          <w:shd w:val="clear" w:color="auto" w:fill="FFFFFF"/>
        </w:rPr>
        <w:t xml:space="preserve"> </w:t>
      </w:r>
      <w:r w:rsidRPr="00F92EB0">
        <w:rPr>
          <w:rFonts w:eastAsia="Calibri"/>
          <w:i/>
          <w:iCs/>
          <w:color w:val="222222"/>
          <w:shd w:val="clear" w:color="auto" w:fill="FFFFFF"/>
        </w:rPr>
        <w:t>Journal</w:t>
      </w:r>
      <w:r w:rsidRPr="00F92EB0">
        <w:rPr>
          <w:i/>
          <w:iCs/>
          <w:color w:val="222222"/>
          <w:shd w:val="clear" w:color="auto" w:fill="FFFFFF"/>
        </w:rPr>
        <w:t xml:space="preserve"> </w:t>
      </w:r>
      <w:r w:rsidRPr="00F92EB0">
        <w:rPr>
          <w:rFonts w:eastAsia="Calibri"/>
          <w:i/>
          <w:iCs/>
          <w:color w:val="222222"/>
          <w:shd w:val="clear" w:color="auto" w:fill="FFFFFF"/>
        </w:rPr>
        <w:t>on</w:t>
      </w:r>
      <w:r w:rsidRPr="00F92EB0">
        <w:rPr>
          <w:i/>
          <w:iCs/>
          <w:color w:val="222222"/>
          <w:shd w:val="clear" w:color="auto" w:fill="FFFFFF"/>
        </w:rPr>
        <w:t xml:space="preserve"> </w:t>
      </w:r>
      <w:r w:rsidRPr="00F92EB0">
        <w:rPr>
          <w:rFonts w:eastAsia="Calibri"/>
          <w:i/>
          <w:iCs/>
          <w:color w:val="222222"/>
          <w:shd w:val="clear" w:color="auto" w:fill="FFFFFF"/>
        </w:rPr>
        <w:t>Scientific</w:t>
      </w:r>
      <w:r w:rsidRPr="00F92EB0">
        <w:rPr>
          <w:i/>
          <w:iCs/>
          <w:color w:val="222222"/>
          <w:shd w:val="clear" w:color="auto" w:fill="FFFFFF"/>
        </w:rPr>
        <w:t xml:space="preserve"> </w:t>
      </w:r>
      <w:r w:rsidRPr="00F92EB0">
        <w:rPr>
          <w:rFonts w:eastAsia="Calibri"/>
          <w:i/>
          <w:iCs/>
          <w:color w:val="222222"/>
          <w:shd w:val="clear" w:color="auto" w:fill="FFFFFF"/>
        </w:rPr>
        <w:t>Computing</w:t>
      </w:r>
      <w:r w:rsidRPr="00F92EB0">
        <w:rPr>
          <w:color w:val="222222"/>
          <w:shd w:val="clear" w:color="auto" w:fill="FFFFFF"/>
        </w:rPr>
        <w:t>, </w:t>
      </w:r>
      <w:r w:rsidRPr="00F92EB0">
        <w:rPr>
          <w:i/>
          <w:iCs/>
          <w:color w:val="222222"/>
          <w:shd w:val="clear" w:color="auto" w:fill="FFFFFF"/>
        </w:rPr>
        <w:t>14</w:t>
      </w:r>
      <w:r w:rsidRPr="00F92EB0">
        <w:rPr>
          <w:color w:val="222222"/>
          <w:shd w:val="clear" w:color="auto" w:fill="FFFFFF"/>
        </w:rPr>
        <w:t>(6), 1487-1503.</w:t>
      </w:r>
      <w:r w:rsidR="001121EE" w:rsidRPr="00F92EB0">
        <w:rPr>
          <w:color w:val="222222"/>
          <w:shd w:val="clear" w:color="auto" w:fill="FFFFFF"/>
        </w:rPr>
        <w:t xml:space="preserve"> DOI: 10.1137/0914086.</w:t>
      </w:r>
    </w:p>
    <w:p w14:paraId="26761BDA" w14:textId="1C175217" w:rsidR="00EE7A72" w:rsidRPr="00F92EB0" w:rsidRDefault="00EE7A72" w:rsidP="00F92EB0">
      <w:pPr>
        <w:adjustRightInd w:val="0"/>
        <w:spacing w:line="480" w:lineRule="auto"/>
        <w:ind w:left="720" w:hanging="720"/>
        <w:rPr>
          <w:color w:val="222222"/>
          <w:shd w:val="clear" w:color="auto" w:fill="FFFFFF"/>
        </w:rPr>
      </w:pPr>
    </w:p>
    <w:p w14:paraId="45B4F24E" w14:textId="5ED99259" w:rsidR="00EE7A72" w:rsidRPr="00F92EB0" w:rsidRDefault="0094264D" w:rsidP="00F92EB0">
      <w:pPr>
        <w:spacing w:line="480" w:lineRule="auto"/>
        <w:ind w:left="720" w:hanging="720"/>
        <w:rPr>
          <w:color w:val="222222"/>
          <w:shd w:val="clear" w:color="auto" w:fill="FFFFFF"/>
        </w:rPr>
      </w:pPr>
      <w:r w:rsidRPr="00F92EB0">
        <w:rPr>
          <w:color w:val="222222"/>
          <w:shd w:val="clear" w:color="auto" w:fill="FFFFFF"/>
        </w:rPr>
        <w:t>Hinnebusch, A G., and</w:t>
      </w:r>
      <w:r w:rsidR="00EE7A72" w:rsidRPr="00F92EB0">
        <w:rPr>
          <w:color w:val="222222"/>
          <w:shd w:val="clear" w:color="auto" w:fill="FFFFFF"/>
        </w:rPr>
        <w:t xml:space="preserve"> Natarajan, K. (2002). Gcn4p, a Master Regulator of Gene Expression, is Controlled at Multiple Levels by Diverse Signals of Starvation and Stress. </w:t>
      </w:r>
      <w:r w:rsidR="00EE7A72" w:rsidRPr="00F92EB0">
        <w:rPr>
          <w:i/>
          <w:iCs/>
          <w:color w:val="222222"/>
          <w:shd w:val="clear" w:color="auto" w:fill="FFFFFF"/>
        </w:rPr>
        <w:t>Eukaryotic cell</w:t>
      </w:r>
      <w:r w:rsidR="00EE7A72" w:rsidRPr="00F92EB0">
        <w:rPr>
          <w:color w:val="222222"/>
          <w:shd w:val="clear" w:color="auto" w:fill="FFFFFF"/>
        </w:rPr>
        <w:t>, </w:t>
      </w:r>
      <w:r w:rsidR="00EE7A72" w:rsidRPr="00F92EB0">
        <w:rPr>
          <w:i/>
          <w:iCs/>
          <w:color w:val="222222"/>
          <w:shd w:val="clear" w:color="auto" w:fill="FFFFFF"/>
        </w:rPr>
        <w:t>1</w:t>
      </w:r>
      <w:r w:rsidR="00EE7A72" w:rsidRPr="00F92EB0">
        <w:rPr>
          <w:color w:val="222222"/>
          <w:shd w:val="clear" w:color="auto" w:fill="FFFFFF"/>
        </w:rPr>
        <w:t>(1), 22-32. DOI: 10.1128/EC.01.1.22-32.2002.</w:t>
      </w:r>
    </w:p>
    <w:p w14:paraId="29212F00" w14:textId="7914D1DD" w:rsidR="0094264D" w:rsidRPr="00F92EB0" w:rsidRDefault="0094264D" w:rsidP="00F92EB0">
      <w:pPr>
        <w:spacing w:line="480" w:lineRule="auto"/>
        <w:ind w:left="720" w:hanging="720"/>
        <w:rPr>
          <w:color w:val="222222"/>
          <w:shd w:val="clear" w:color="auto" w:fill="FFFFFF"/>
        </w:rPr>
      </w:pPr>
    </w:p>
    <w:p w14:paraId="2EC3F456" w14:textId="0E15B355" w:rsidR="0094264D" w:rsidRPr="00F92EB0" w:rsidRDefault="0094264D" w:rsidP="00F92EB0">
      <w:pPr>
        <w:spacing w:line="480" w:lineRule="auto"/>
        <w:ind w:left="720" w:hanging="720"/>
      </w:pPr>
      <w:r w:rsidRPr="00F92EB0">
        <w:t xml:space="preserve">Holoch, D., and Moazed, D. (2015). RNA-mediated epigenetic regulation of gene expression. </w:t>
      </w:r>
      <w:r w:rsidRPr="00F92EB0">
        <w:rPr>
          <w:i/>
        </w:rPr>
        <w:t>Nature Reviews Genetics</w:t>
      </w:r>
      <w:r w:rsidRPr="00F92EB0">
        <w:t xml:space="preserve">, </w:t>
      </w:r>
      <w:r w:rsidRPr="00F92EB0">
        <w:rPr>
          <w:i/>
        </w:rPr>
        <w:t>16</w:t>
      </w:r>
      <w:r w:rsidRPr="00F92EB0">
        <w:t>(2), 71-84. DOI: 10.1038/nrg3863.</w:t>
      </w:r>
    </w:p>
    <w:p w14:paraId="6826E40F" w14:textId="3707FD53" w:rsidR="00F32EA7" w:rsidRPr="00F92EB0" w:rsidRDefault="00F32EA7" w:rsidP="00F92EB0">
      <w:pPr>
        <w:adjustRightInd w:val="0"/>
        <w:spacing w:line="480" w:lineRule="auto"/>
        <w:ind w:left="720" w:hanging="720"/>
        <w:rPr>
          <w:color w:val="222222"/>
          <w:shd w:val="clear" w:color="auto" w:fill="FFFFFF"/>
        </w:rPr>
      </w:pPr>
    </w:p>
    <w:p w14:paraId="488E25E1" w14:textId="728C1A98" w:rsidR="00F32EA7" w:rsidRPr="00F92EB0" w:rsidRDefault="00F32EA7" w:rsidP="00F92EB0">
      <w:pPr>
        <w:adjustRightInd w:val="0"/>
        <w:spacing w:line="480" w:lineRule="auto"/>
        <w:ind w:left="720" w:hanging="720"/>
        <w:rPr>
          <w:color w:val="222222"/>
          <w:shd w:val="clear" w:color="auto" w:fill="FFFFFF"/>
        </w:rPr>
      </w:pPr>
      <w:r w:rsidRPr="00F92EB0">
        <w:rPr>
          <w:color w:val="222222"/>
          <w:shd w:val="clear" w:color="auto" w:fill="FFFFFF"/>
        </w:rPr>
        <w:t xml:space="preserve">Horak, C.E., Luscombe, N.M., Qian, J., Bertone, P., Piccirrillo, S., Gerstein, M., </w:t>
      </w:r>
      <w:r w:rsidR="00816515" w:rsidRPr="00F92EB0">
        <w:rPr>
          <w:color w:val="222222"/>
          <w:shd w:val="clear" w:color="auto" w:fill="FFFFFF"/>
        </w:rPr>
        <w:t>and</w:t>
      </w:r>
      <w:r w:rsidRPr="00F92EB0">
        <w:rPr>
          <w:color w:val="222222"/>
          <w:shd w:val="clear" w:color="auto" w:fill="FFFFFF"/>
        </w:rPr>
        <w:t xml:space="preserve"> Snyder, M. (2002). Complex transcriptional circuitry at the G1/S transition in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 xml:space="preserve">Genes </w:t>
      </w:r>
      <w:r w:rsidR="00816515" w:rsidRPr="00F92EB0">
        <w:rPr>
          <w:i/>
          <w:color w:val="222222"/>
          <w:shd w:val="clear" w:color="auto" w:fill="FFFFFF"/>
        </w:rPr>
        <w:t>and</w:t>
      </w:r>
      <w:r w:rsidRPr="00F92EB0">
        <w:rPr>
          <w:i/>
          <w:color w:val="222222"/>
          <w:shd w:val="clear" w:color="auto" w:fill="FFFFFF"/>
        </w:rPr>
        <w:t xml:space="preserve"> Development</w:t>
      </w:r>
      <w:r w:rsidRPr="00F92EB0">
        <w:rPr>
          <w:color w:val="222222"/>
          <w:shd w:val="clear" w:color="auto" w:fill="FFFFFF"/>
        </w:rPr>
        <w:t xml:space="preserve">, </w:t>
      </w:r>
      <w:r w:rsidRPr="00F92EB0">
        <w:rPr>
          <w:i/>
          <w:color w:val="222222"/>
          <w:shd w:val="clear" w:color="auto" w:fill="FFFFFF"/>
        </w:rPr>
        <w:t>16</w:t>
      </w:r>
      <w:r w:rsidRPr="00F92EB0">
        <w:rPr>
          <w:color w:val="222222"/>
          <w:shd w:val="clear" w:color="auto" w:fill="FFFFFF"/>
        </w:rPr>
        <w:t>(23), 3017-3033. DOI: 10.1101/gad.1039602.</w:t>
      </w:r>
    </w:p>
    <w:p w14:paraId="7DDC3500" w14:textId="2487FA48" w:rsidR="00B92A03" w:rsidRPr="00F92EB0" w:rsidRDefault="00B92A03" w:rsidP="00F92EB0">
      <w:pPr>
        <w:adjustRightInd w:val="0"/>
        <w:spacing w:line="480" w:lineRule="auto"/>
        <w:ind w:left="720" w:hanging="720"/>
        <w:rPr>
          <w:color w:val="222222"/>
          <w:shd w:val="clear" w:color="auto" w:fill="FFFFFF"/>
        </w:rPr>
      </w:pPr>
    </w:p>
    <w:p w14:paraId="20D01DD3" w14:textId="42579010" w:rsidR="00635E4E" w:rsidRPr="00F92EB0" w:rsidRDefault="00635E4E" w:rsidP="00F92EB0">
      <w:pPr>
        <w:adjustRightInd w:val="0"/>
        <w:spacing w:line="480" w:lineRule="auto"/>
        <w:ind w:left="720" w:hanging="720"/>
        <w:rPr>
          <w:color w:val="222222"/>
          <w:shd w:val="clear" w:color="auto" w:fill="FFFFFF"/>
        </w:rPr>
      </w:pPr>
      <w:r w:rsidRPr="00F92EB0">
        <w:rPr>
          <w:color w:val="222222"/>
          <w:shd w:val="clear" w:color="auto" w:fill="FFFFFF"/>
        </w:rPr>
        <w:t xml:space="preserve">Ingolia, T.D., Slater, M.R., </w:t>
      </w:r>
      <w:r w:rsidR="00816515" w:rsidRPr="00F92EB0">
        <w:rPr>
          <w:color w:val="222222"/>
          <w:shd w:val="clear" w:color="auto" w:fill="FFFFFF"/>
        </w:rPr>
        <w:t>and</w:t>
      </w:r>
      <w:r w:rsidRPr="00F92EB0">
        <w:rPr>
          <w:color w:val="222222"/>
          <w:shd w:val="clear" w:color="auto" w:fill="FFFFFF"/>
        </w:rPr>
        <w:t xml:space="preserve"> Craig, E.A. (1982). </w:t>
      </w:r>
      <w:r w:rsidRPr="00F92EB0">
        <w:rPr>
          <w:i/>
          <w:color w:val="222222"/>
          <w:shd w:val="clear" w:color="auto" w:fill="FFFFFF"/>
        </w:rPr>
        <w:t>Saccharomyces cerevisiae</w:t>
      </w:r>
      <w:r w:rsidR="00602471" w:rsidRPr="00F92EB0">
        <w:rPr>
          <w:color w:val="222222"/>
          <w:shd w:val="clear" w:color="auto" w:fill="FFFFFF"/>
        </w:rPr>
        <w:t xml:space="preserve"> contains a complex multigene </w:t>
      </w:r>
      <w:r w:rsidRPr="00F92EB0">
        <w:rPr>
          <w:color w:val="222222"/>
          <w:shd w:val="clear" w:color="auto" w:fill="FFFFFF"/>
        </w:rPr>
        <w:t xml:space="preserve">family related to the major heat shock-inducible gene of </w:t>
      </w:r>
      <w:r w:rsidRPr="00F92EB0">
        <w:rPr>
          <w:i/>
          <w:color w:val="222222"/>
          <w:shd w:val="clear" w:color="auto" w:fill="FFFFFF"/>
        </w:rPr>
        <w:t>Drosophila</w:t>
      </w:r>
      <w:r w:rsidRPr="00F92EB0">
        <w:rPr>
          <w:color w:val="222222"/>
          <w:shd w:val="clear" w:color="auto" w:fill="FFFFFF"/>
        </w:rPr>
        <w:t>. </w:t>
      </w:r>
      <w:r w:rsidR="00602471" w:rsidRPr="00F92EB0">
        <w:rPr>
          <w:i/>
          <w:iCs/>
          <w:color w:val="222222"/>
          <w:shd w:val="clear" w:color="auto" w:fill="FFFFFF"/>
        </w:rPr>
        <w:t xml:space="preserve">Molecular and Cellular </w:t>
      </w:r>
      <w:r w:rsidRPr="00F92EB0">
        <w:rPr>
          <w:i/>
          <w:iCs/>
          <w:color w:val="222222"/>
          <w:shd w:val="clear" w:color="auto" w:fill="FFFFFF"/>
        </w:rPr>
        <w:t>Biology</w:t>
      </w:r>
      <w:r w:rsidRPr="00F92EB0">
        <w:rPr>
          <w:color w:val="222222"/>
          <w:shd w:val="clear" w:color="auto" w:fill="FFFFFF"/>
        </w:rPr>
        <w:t>, </w:t>
      </w:r>
      <w:r w:rsidRPr="00F92EB0">
        <w:rPr>
          <w:i/>
          <w:iCs/>
          <w:color w:val="222222"/>
          <w:shd w:val="clear" w:color="auto" w:fill="FFFFFF"/>
        </w:rPr>
        <w:t>2</w:t>
      </w:r>
      <w:r w:rsidRPr="00F92EB0">
        <w:rPr>
          <w:color w:val="222222"/>
          <w:shd w:val="clear" w:color="auto" w:fill="FFFFFF"/>
        </w:rPr>
        <w:t>(11), 1388-1398.</w:t>
      </w:r>
      <w:r w:rsidRPr="00F92EB0">
        <w:t xml:space="preserve"> </w:t>
      </w:r>
      <w:r w:rsidRPr="00F92EB0">
        <w:rPr>
          <w:color w:val="222222"/>
          <w:shd w:val="clear" w:color="auto" w:fill="FFFFFF"/>
        </w:rPr>
        <w:t>DOI: 10.1128/MCB.2.11.1388.</w:t>
      </w:r>
    </w:p>
    <w:p w14:paraId="0F997420" w14:textId="77777777" w:rsidR="00635E4E" w:rsidRPr="00F92EB0" w:rsidRDefault="00635E4E" w:rsidP="00F92EB0">
      <w:pPr>
        <w:adjustRightInd w:val="0"/>
        <w:spacing w:line="480" w:lineRule="auto"/>
        <w:ind w:left="720" w:hanging="720"/>
        <w:rPr>
          <w:color w:val="222222"/>
          <w:shd w:val="clear" w:color="auto" w:fill="FFFFFF"/>
        </w:rPr>
      </w:pPr>
    </w:p>
    <w:p w14:paraId="7DB94A8A" w14:textId="0134FB4C" w:rsidR="00B92A03"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Kandror</w:t>
      </w:r>
      <w:r w:rsidRPr="00F92EB0">
        <w:rPr>
          <w:color w:val="222222"/>
          <w:shd w:val="clear" w:color="auto" w:fill="FFFFFF"/>
        </w:rPr>
        <w:t xml:space="preserve">, </w:t>
      </w:r>
      <w:r w:rsidRPr="00F92EB0">
        <w:rPr>
          <w:rFonts w:eastAsia="Calibri"/>
          <w:color w:val="222222"/>
          <w:shd w:val="clear" w:color="auto" w:fill="FFFFFF"/>
        </w:rPr>
        <w:t>O</w:t>
      </w:r>
      <w:r w:rsidRPr="00F92EB0">
        <w:rPr>
          <w:color w:val="222222"/>
          <w:shd w:val="clear" w:color="auto" w:fill="FFFFFF"/>
        </w:rPr>
        <w:t xml:space="preserve">., </w:t>
      </w:r>
      <w:r w:rsidRPr="00F92EB0">
        <w:rPr>
          <w:rFonts w:eastAsia="Calibri"/>
          <w:color w:val="222222"/>
          <w:shd w:val="clear" w:color="auto" w:fill="FFFFFF"/>
        </w:rPr>
        <w:t>Bretschneider</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Kreydin</w:t>
      </w:r>
      <w:r w:rsidRPr="00F92EB0">
        <w:rPr>
          <w:color w:val="222222"/>
          <w:shd w:val="clear" w:color="auto" w:fill="FFFFFF"/>
        </w:rPr>
        <w:t xml:space="preserve">, </w:t>
      </w:r>
      <w:r w:rsidRPr="00F92EB0">
        <w:rPr>
          <w:rFonts w:eastAsia="Calibri"/>
          <w:color w:val="222222"/>
          <w:shd w:val="clear" w:color="auto" w:fill="FFFFFF"/>
        </w:rPr>
        <w:t>E</w:t>
      </w:r>
      <w:r w:rsidRPr="00F92EB0">
        <w:rPr>
          <w:color w:val="222222"/>
          <w:shd w:val="clear" w:color="auto" w:fill="FFFFFF"/>
        </w:rPr>
        <w:t xml:space="preserve">., </w:t>
      </w:r>
      <w:r w:rsidRPr="00F92EB0">
        <w:rPr>
          <w:rFonts w:eastAsia="Calibri"/>
          <w:color w:val="222222"/>
          <w:shd w:val="clear" w:color="auto" w:fill="FFFFFF"/>
        </w:rPr>
        <w:t>Cavalieri</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Goldberg</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w:t>
      </w:r>
      <w:r w:rsidRPr="00F92EB0">
        <w:rPr>
          <w:rFonts w:eastAsia="Calibri"/>
          <w:color w:val="222222"/>
          <w:shd w:val="clear" w:color="auto" w:fill="FFFFFF"/>
        </w:rPr>
        <w:t>L</w:t>
      </w:r>
      <w:r w:rsidRPr="00F92EB0">
        <w:rPr>
          <w:color w:val="222222"/>
          <w:shd w:val="clear" w:color="auto" w:fill="FFFFFF"/>
        </w:rPr>
        <w:t xml:space="preserve">. (2004).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Adapt</w:t>
      </w:r>
      <w:r w:rsidRPr="00F92EB0">
        <w:rPr>
          <w:color w:val="222222"/>
          <w:shd w:val="clear" w:color="auto" w:fill="FFFFFF"/>
        </w:rPr>
        <w:t xml:space="preserve"> </w:t>
      </w:r>
      <w:r w:rsidRPr="00F92EB0">
        <w:rPr>
          <w:rFonts w:eastAsia="Calibri"/>
          <w:color w:val="222222"/>
          <w:shd w:val="clear" w:color="auto" w:fill="FFFFFF"/>
        </w:rPr>
        <w:t>to</w:t>
      </w:r>
      <w:r w:rsidR="00602471" w:rsidRPr="00F92EB0">
        <w:rPr>
          <w:color w:val="222222"/>
          <w:shd w:val="clear" w:color="auto" w:fill="FFFFFF"/>
        </w:rPr>
        <w:t xml:space="preserve"> </w:t>
      </w:r>
      <w:r w:rsidRPr="00F92EB0">
        <w:rPr>
          <w:rFonts w:eastAsia="Calibri"/>
          <w:color w:val="222222"/>
          <w:shd w:val="clear" w:color="auto" w:fill="FFFFFF"/>
        </w:rPr>
        <w:t>Near</w:t>
      </w:r>
      <w:r w:rsidRPr="00F92EB0">
        <w:rPr>
          <w:color w:val="222222"/>
          <w:shd w:val="clear" w:color="auto" w:fill="FFFFFF"/>
        </w:rPr>
        <w:t>-</w:t>
      </w:r>
      <w:r w:rsidRPr="00F92EB0">
        <w:rPr>
          <w:rFonts w:eastAsia="Calibri"/>
          <w:color w:val="222222"/>
          <w:shd w:val="clear" w:color="auto" w:fill="FFFFFF"/>
        </w:rPr>
        <w:t>Freezing</w:t>
      </w:r>
      <w:r w:rsidRPr="00F92EB0">
        <w:rPr>
          <w:color w:val="222222"/>
          <w:shd w:val="clear" w:color="auto" w:fill="FFFFFF"/>
        </w:rPr>
        <w:t xml:space="preserve"> </w:t>
      </w:r>
      <w:r w:rsidRPr="00F92EB0">
        <w:rPr>
          <w:rFonts w:eastAsia="Calibri"/>
          <w:color w:val="222222"/>
          <w:shd w:val="clear" w:color="auto" w:fill="FFFFFF"/>
        </w:rPr>
        <w:t>Temperatures</w:t>
      </w:r>
      <w:r w:rsidRPr="00F92EB0">
        <w:rPr>
          <w:color w:val="222222"/>
          <w:shd w:val="clear" w:color="auto" w:fill="FFFFFF"/>
        </w:rPr>
        <w:t xml:space="preserve"> </w:t>
      </w:r>
      <w:r w:rsidRPr="00F92EB0">
        <w:rPr>
          <w:rFonts w:eastAsia="Calibri"/>
          <w:color w:val="222222"/>
          <w:shd w:val="clear" w:color="auto" w:fill="FFFFFF"/>
        </w:rPr>
        <w:t>by</w:t>
      </w:r>
      <w:r w:rsidRPr="00F92EB0">
        <w:rPr>
          <w:color w:val="222222"/>
          <w:shd w:val="clear" w:color="auto" w:fill="FFFFFF"/>
        </w:rPr>
        <w:t xml:space="preserve"> </w:t>
      </w:r>
      <w:r w:rsidRPr="00F92EB0">
        <w:rPr>
          <w:rFonts w:eastAsia="Calibri"/>
          <w:color w:val="222222"/>
          <w:shd w:val="clear" w:color="auto" w:fill="FFFFFF"/>
        </w:rPr>
        <w:t>STRE</w:t>
      </w:r>
      <w:r w:rsidRPr="00F92EB0">
        <w:rPr>
          <w:color w:val="222222"/>
          <w:shd w:val="clear" w:color="auto" w:fill="FFFFFF"/>
        </w:rPr>
        <w:t>/</w:t>
      </w:r>
      <w:r w:rsidRPr="00F92EB0">
        <w:rPr>
          <w:rFonts w:eastAsia="Calibri"/>
          <w:color w:val="222222"/>
          <w:shd w:val="clear" w:color="auto" w:fill="FFFFFF"/>
        </w:rPr>
        <w:t>Msn</w:t>
      </w:r>
      <w:r w:rsidRPr="00F92EB0">
        <w:rPr>
          <w:color w:val="222222"/>
          <w:shd w:val="clear" w:color="auto" w:fill="FFFFFF"/>
        </w:rPr>
        <w:t>2, 4-</w:t>
      </w:r>
      <w:r w:rsidRPr="00F92EB0">
        <w:rPr>
          <w:rFonts w:eastAsia="Calibri"/>
          <w:color w:val="222222"/>
          <w:shd w:val="clear" w:color="auto" w:fill="FFFFFF"/>
        </w:rPr>
        <w:t>Dependent</w:t>
      </w:r>
      <w:r w:rsidRPr="00F92EB0">
        <w:rPr>
          <w:color w:val="222222"/>
          <w:shd w:val="clear" w:color="auto" w:fill="FFFFFF"/>
        </w:rPr>
        <w:t xml:space="preserve"> </w:t>
      </w:r>
      <w:r w:rsidRPr="00F92EB0">
        <w:rPr>
          <w:rFonts w:eastAsia="Calibri"/>
          <w:color w:val="222222"/>
          <w:shd w:val="clear" w:color="auto" w:fill="FFFFFF"/>
        </w:rPr>
        <w:t>Induction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lastRenderedPageBreak/>
        <w:t>Trehalose</w:t>
      </w:r>
      <w:r w:rsidRPr="00F92EB0">
        <w:rPr>
          <w:color w:val="222222"/>
          <w:shd w:val="clear" w:color="auto" w:fill="FFFFFF"/>
        </w:rPr>
        <w:t xml:space="preserve"> </w:t>
      </w:r>
      <w:r w:rsidRPr="00F92EB0">
        <w:rPr>
          <w:rFonts w:eastAsia="Calibri"/>
          <w:color w:val="222222"/>
          <w:shd w:val="clear" w:color="auto" w:fill="FFFFFF"/>
        </w:rPr>
        <w:t>Synthesis</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Certain</w:t>
      </w:r>
      <w:r w:rsidR="00602471" w:rsidRPr="00F92EB0">
        <w:rPr>
          <w:color w:val="222222"/>
          <w:shd w:val="clear" w:color="auto" w:fill="FFFFFF"/>
        </w:rPr>
        <w:t xml:space="preserve"> </w:t>
      </w:r>
      <w:r w:rsidRPr="00F92EB0">
        <w:rPr>
          <w:rFonts w:eastAsia="Calibri"/>
          <w:color w:val="222222"/>
          <w:shd w:val="clear" w:color="auto" w:fill="FFFFFF"/>
        </w:rPr>
        <w:t>Molecular</w:t>
      </w:r>
      <w:r w:rsidRPr="00F92EB0">
        <w:rPr>
          <w:color w:val="222222"/>
          <w:shd w:val="clear" w:color="auto" w:fill="FFFFFF"/>
        </w:rPr>
        <w:t xml:space="preserve"> </w:t>
      </w:r>
      <w:r w:rsidRPr="00F92EB0">
        <w:rPr>
          <w:rFonts w:eastAsia="Calibri"/>
          <w:color w:val="222222"/>
          <w:shd w:val="clear" w:color="auto" w:fill="FFFFFF"/>
        </w:rPr>
        <w:t>Chaperones</w:t>
      </w:r>
      <w:r w:rsidRPr="00F92EB0">
        <w:rPr>
          <w:color w:val="222222"/>
          <w:shd w:val="clear" w:color="auto" w:fill="FFFFFF"/>
        </w:rPr>
        <w:t>.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13</w:t>
      </w:r>
      <w:r w:rsidRPr="00F92EB0">
        <w:rPr>
          <w:color w:val="222222"/>
          <w:shd w:val="clear" w:color="auto" w:fill="FFFFFF"/>
        </w:rPr>
        <w:t>(6), 771-781.</w:t>
      </w:r>
      <w:r w:rsidR="001121EE" w:rsidRPr="00F92EB0">
        <w:rPr>
          <w:color w:val="222222"/>
          <w:shd w:val="clear" w:color="auto" w:fill="FFFFFF"/>
        </w:rPr>
        <w:t xml:space="preserve"> DOI: 10.1016/S1097-2765(04)00148-0.</w:t>
      </w:r>
    </w:p>
    <w:p w14:paraId="68994389" w14:textId="5AC0D010" w:rsidR="00700DE5" w:rsidRPr="00F92EB0" w:rsidRDefault="00700DE5" w:rsidP="00F92EB0">
      <w:pPr>
        <w:adjustRightInd w:val="0"/>
        <w:spacing w:line="480" w:lineRule="auto"/>
        <w:ind w:left="720" w:hanging="720"/>
        <w:rPr>
          <w:color w:val="222222"/>
          <w:shd w:val="clear" w:color="auto" w:fill="FFFFFF"/>
        </w:rPr>
      </w:pPr>
    </w:p>
    <w:p w14:paraId="7A8FB256" w14:textId="598068BA" w:rsidR="00700DE5" w:rsidRPr="00F92EB0" w:rsidRDefault="00700DE5" w:rsidP="00F92EB0">
      <w:pPr>
        <w:adjustRightInd w:val="0"/>
        <w:spacing w:line="480" w:lineRule="auto"/>
        <w:ind w:left="720" w:hanging="720"/>
        <w:rPr>
          <w:color w:val="222222"/>
          <w:shd w:val="clear" w:color="auto" w:fill="FFFFFF"/>
        </w:rPr>
      </w:pPr>
      <w:r w:rsidRPr="00F92EB0">
        <w:rPr>
          <w:color w:val="222222"/>
          <w:shd w:val="clear" w:color="auto" w:fill="FFFFFF"/>
        </w:rPr>
        <w:t>Karlebach, G., and Shamir, R. (2008). Modelling and analysis of gene regulatory networks. </w:t>
      </w:r>
      <w:r w:rsidRPr="00F92EB0">
        <w:rPr>
          <w:i/>
          <w:iCs/>
          <w:color w:val="222222"/>
          <w:shd w:val="clear" w:color="auto" w:fill="FFFFFF"/>
        </w:rPr>
        <w:t>Nature Reviews Molecular Cell Biology</w:t>
      </w:r>
      <w:r w:rsidRPr="00F92EB0">
        <w:rPr>
          <w:color w:val="222222"/>
          <w:shd w:val="clear" w:color="auto" w:fill="FFFFFF"/>
        </w:rPr>
        <w:t>, </w:t>
      </w:r>
      <w:r w:rsidRPr="00F92EB0">
        <w:rPr>
          <w:i/>
          <w:iCs/>
          <w:color w:val="222222"/>
          <w:shd w:val="clear" w:color="auto" w:fill="FFFFFF"/>
        </w:rPr>
        <w:t>9</w:t>
      </w:r>
      <w:r w:rsidRPr="00F92EB0">
        <w:rPr>
          <w:color w:val="222222"/>
          <w:shd w:val="clear" w:color="auto" w:fill="FFFFFF"/>
        </w:rPr>
        <w:t>(10), 770-780. DOI: 10.1038/nrm2503.</w:t>
      </w:r>
    </w:p>
    <w:p w14:paraId="16B0FF33" w14:textId="6AE15B3F" w:rsidR="005A285A" w:rsidRPr="00F92EB0" w:rsidRDefault="005A285A" w:rsidP="00F92EB0">
      <w:pPr>
        <w:adjustRightInd w:val="0"/>
        <w:spacing w:line="480" w:lineRule="auto"/>
        <w:rPr>
          <w:color w:val="222222"/>
          <w:shd w:val="clear" w:color="auto" w:fill="FFFFFF"/>
        </w:rPr>
      </w:pPr>
    </w:p>
    <w:p w14:paraId="474CACBE" w14:textId="79C3DD55" w:rsidR="005A285A" w:rsidRPr="00F92EB0" w:rsidRDefault="005A285A" w:rsidP="00F92EB0">
      <w:pPr>
        <w:adjustRightInd w:val="0"/>
        <w:spacing w:line="480" w:lineRule="auto"/>
        <w:ind w:left="720" w:hanging="720"/>
        <w:rPr>
          <w:color w:val="222222"/>
          <w:shd w:val="clear" w:color="auto" w:fill="FFFFFF"/>
        </w:rPr>
      </w:pPr>
      <w:r w:rsidRPr="00F92EB0">
        <w:rPr>
          <w:color w:val="222222"/>
          <w:shd w:val="clear" w:color="auto" w:fill="FFFFFF"/>
        </w:rPr>
        <w:t xml:space="preserve">Kasahara, K., Ki, S., Aoyama, K., Takahashi, H., and Kokubo, T. (2008). </w:t>
      </w:r>
      <w:r w:rsidRPr="00F92EB0">
        <w:rPr>
          <w:i/>
          <w:color w:val="222222"/>
          <w:shd w:val="clear" w:color="auto" w:fill="FFFFFF"/>
        </w:rPr>
        <w:t>Saccharomyces cerevisiae</w:t>
      </w:r>
      <w:r w:rsidRPr="00F92EB0">
        <w:rPr>
          <w:color w:val="222222"/>
          <w:shd w:val="clear" w:color="auto" w:fill="FFFFFF"/>
        </w:rPr>
        <w:t xml:space="preserve"> HMO1 interacts with TFIID and participates in start site selection by RNA polymerase II. </w:t>
      </w:r>
      <w:r w:rsidRPr="00F92EB0">
        <w:rPr>
          <w:i/>
          <w:iCs/>
          <w:color w:val="222222"/>
          <w:shd w:val="clear" w:color="auto" w:fill="FFFFFF"/>
        </w:rPr>
        <w:t>Nucleic Acids Research</w:t>
      </w:r>
      <w:r w:rsidRPr="00F92EB0">
        <w:rPr>
          <w:color w:val="222222"/>
          <w:shd w:val="clear" w:color="auto" w:fill="FFFFFF"/>
        </w:rPr>
        <w:t>, </w:t>
      </w:r>
      <w:r w:rsidRPr="00F92EB0">
        <w:rPr>
          <w:i/>
          <w:iCs/>
          <w:color w:val="222222"/>
          <w:shd w:val="clear" w:color="auto" w:fill="FFFFFF"/>
        </w:rPr>
        <w:t>36</w:t>
      </w:r>
      <w:r w:rsidRPr="00F92EB0">
        <w:rPr>
          <w:color w:val="222222"/>
          <w:shd w:val="clear" w:color="auto" w:fill="FFFFFF"/>
        </w:rPr>
        <w:t>(4), 1343-1357. DOI: 10.1093/nar/gkm1068.</w:t>
      </w:r>
    </w:p>
    <w:p w14:paraId="6A0EF824" w14:textId="5B527D6E" w:rsidR="00EE7A72" w:rsidRPr="00F92EB0" w:rsidRDefault="00EE7A72" w:rsidP="00F92EB0">
      <w:pPr>
        <w:adjustRightInd w:val="0"/>
        <w:spacing w:line="480" w:lineRule="auto"/>
        <w:ind w:left="720" w:hanging="720"/>
        <w:rPr>
          <w:color w:val="222222"/>
          <w:shd w:val="clear" w:color="auto" w:fill="FFFFFF"/>
        </w:rPr>
      </w:pPr>
    </w:p>
    <w:p w14:paraId="06A2C493" w14:textId="6D64FA2B" w:rsidR="00EE7A72" w:rsidRPr="00F92EB0" w:rsidRDefault="00EE7A72" w:rsidP="00F92EB0">
      <w:pPr>
        <w:spacing w:line="480" w:lineRule="auto"/>
        <w:ind w:left="720" w:hanging="720"/>
      </w:pPr>
      <w:r w:rsidRPr="00F92EB0">
        <w:rPr>
          <w:color w:val="222222"/>
          <w:shd w:val="clear" w:color="auto" w:fill="FFFFFF"/>
        </w:rPr>
        <w:t>Larochelle, M., Drouin, S., Robert, F., and Turcotte, B. (2006). Oxidative Stress-Activated Zinc Cluster Protein Stb5 Has Dual Activator/Repressor Functions Required for Pentose Phosphate Pathway Regulation and NADPH Production. </w:t>
      </w:r>
      <w:r w:rsidRPr="00F92EB0">
        <w:rPr>
          <w:i/>
          <w:iCs/>
          <w:color w:val="222222"/>
          <w:shd w:val="clear" w:color="auto" w:fill="FFFFFF"/>
        </w:rPr>
        <w:t>Molecular and Cellular Biology</w:t>
      </w:r>
      <w:r w:rsidRPr="00F92EB0">
        <w:rPr>
          <w:color w:val="222222"/>
          <w:shd w:val="clear" w:color="auto" w:fill="FFFFFF"/>
        </w:rPr>
        <w:t>, </w:t>
      </w:r>
      <w:r w:rsidRPr="00F92EB0">
        <w:rPr>
          <w:i/>
          <w:iCs/>
          <w:color w:val="222222"/>
          <w:shd w:val="clear" w:color="auto" w:fill="FFFFFF"/>
        </w:rPr>
        <w:t>26</w:t>
      </w:r>
      <w:r w:rsidRPr="00F92EB0">
        <w:rPr>
          <w:color w:val="222222"/>
          <w:shd w:val="clear" w:color="auto" w:fill="FFFFFF"/>
        </w:rPr>
        <w:t>(17), 6690-6701. DOI: 10.1128/MCB.02450-05.</w:t>
      </w:r>
    </w:p>
    <w:p w14:paraId="7F2C61AC" w14:textId="0452740F" w:rsidR="007F33D1" w:rsidRPr="00F92EB0" w:rsidRDefault="007F33D1" w:rsidP="00F92EB0">
      <w:pPr>
        <w:adjustRightInd w:val="0"/>
        <w:spacing w:line="480" w:lineRule="auto"/>
        <w:rPr>
          <w:rFonts w:eastAsia="Calibri"/>
          <w:b/>
          <w:color w:val="222222"/>
          <w:shd w:val="clear" w:color="auto" w:fill="FFFFFF"/>
        </w:rPr>
      </w:pPr>
    </w:p>
    <w:p w14:paraId="0CE5309B" w14:textId="52ABEC6F" w:rsidR="00EE7A72"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Lee</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w:t>
      </w:r>
      <w:r w:rsidRPr="00F92EB0">
        <w:rPr>
          <w:rFonts w:eastAsia="Calibri"/>
          <w:color w:val="222222"/>
          <w:shd w:val="clear" w:color="auto" w:fill="FFFFFF"/>
        </w:rPr>
        <w:t>I</w:t>
      </w:r>
      <w:r w:rsidRPr="00F92EB0">
        <w:rPr>
          <w:color w:val="222222"/>
          <w:shd w:val="clear" w:color="auto" w:fill="FFFFFF"/>
        </w:rPr>
        <w:t xml:space="preserve">., </w:t>
      </w:r>
      <w:r w:rsidRPr="00F92EB0">
        <w:rPr>
          <w:rFonts w:eastAsia="Calibri"/>
          <w:color w:val="222222"/>
          <w:shd w:val="clear" w:color="auto" w:fill="FFFFFF"/>
        </w:rPr>
        <w:t>Rinaldi</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Robert</w:t>
      </w:r>
      <w:r w:rsidRPr="00F92EB0">
        <w:rPr>
          <w:color w:val="222222"/>
          <w:shd w:val="clear" w:color="auto" w:fill="FFFFFF"/>
        </w:rPr>
        <w:t xml:space="preserve">, </w:t>
      </w:r>
      <w:r w:rsidRPr="00F92EB0">
        <w:rPr>
          <w:rFonts w:eastAsia="Calibri"/>
          <w:color w:val="222222"/>
          <w:shd w:val="clear" w:color="auto" w:fill="FFFFFF"/>
        </w:rPr>
        <w:t>F</w:t>
      </w:r>
      <w:r w:rsidRPr="00F92EB0">
        <w:rPr>
          <w:color w:val="222222"/>
          <w:shd w:val="clear" w:color="auto" w:fill="FFFFFF"/>
        </w:rPr>
        <w:t xml:space="preserve">., </w:t>
      </w:r>
      <w:r w:rsidRPr="00F92EB0">
        <w:rPr>
          <w:rFonts w:eastAsia="Calibri"/>
          <w:color w:val="222222"/>
          <w:shd w:val="clear" w:color="auto" w:fill="FFFFFF"/>
        </w:rPr>
        <w:t>Odom</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Bar</w:t>
      </w:r>
      <w:r w:rsidRPr="00F92EB0">
        <w:rPr>
          <w:color w:val="222222"/>
          <w:shd w:val="clear" w:color="auto" w:fill="FFFFFF"/>
        </w:rPr>
        <w:t>-</w:t>
      </w:r>
      <w:r w:rsidRPr="00F92EB0">
        <w:rPr>
          <w:rFonts w:eastAsia="Calibri"/>
          <w:color w:val="222222"/>
          <w:shd w:val="clear" w:color="auto" w:fill="FFFFFF"/>
        </w:rPr>
        <w:t>Joseph</w:t>
      </w:r>
      <w:r w:rsidRPr="00F92EB0">
        <w:rPr>
          <w:color w:val="222222"/>
          <w:shd w:val="clear" w:color="auto" w:fill="FFFFFF"/>
        </w:rPr>
        <w:t xml:space="preserve">, </w:t>
      </w:r>
      <w:r w:rsidRPr="00F92EB0">
        <w:rPr>
          <w:rFonts w:eastAsia="Calibri"/>
          <w:color w:val="222222"/>
          <w:shd w:val="clear" w:color="auto" w:fill="FFFFFF"/>
        </w:rPr>
        <w:t>Z</w:t>
      </w:r>
      <w:r w:rsidRPr="00F92EB0">
        <w:rPr>
          <w:color w:val="222222"/>
          <w:shd w:val="clear" w:color="auto" w:fill="FFFFFF"/>
        </w:rPr>
        <w:t xml:space="preserve">., </w:t>
      </w:r>
      <w:r w:rsidRPr="00F92EB0">
        <w:rPr>
          <w:rFonts w:eastAsia="Calibri"/>
          <w:color w:val="222222"/>
          <w:shd w:val="clear" w:color="auto" w:fill="FFFFFF"/>
        </w:rPr>
        <w:t>Gerber</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w:t>
      </w:r>
      <w:r w:rsidRPr="00F92EB0">
        <w:rPr>
          <w:rFonts w:eastAsia="Calibri"/>
          <w:color w:val="222222"/>
          <w:shd w:val="clear" w:color="auto" w:fill="FFFFFF"/>
        </w:rPr>
        <w:t>K</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Zeitlinger</w:t>
      </w:r>
      <w:r w:rsidRPr="00F92EB0">
        <w:rPr>
          <w:color w:val="222222"/>
          <w:shd w:val="clear" w:color="auto" w:fill="FFFFFF"/>
        </w:rPr>
        <w:t xml:space="preserve">, </w:t>
      </w:r>
      <w:r w:rsidRPr="00F92EB0">
        <w:rPr>
          <w:rFonts w:eastAsia="Calibri"/>
          <w:color w:val="222222"/>
          <w:shd w:val="clear" w:color="auto" w:fill="FFFFFF"/>
        </w:rPr>
        <w:t>J</w:t>
      </w:r>
      <w:r w:rsidR="00602471" w:rsidRPr="00F92EB0">
        <w:rPr>
          <w:color w:val="222222"/>
          <w:shd w:val="clear" w:color="auto" w:fill="FFFFFF"/>
        </w:rPr>
        <w:t xml:space="preserve">. (2002). </w:t>
      </w:r>
      <w:r w:rsidRPr="00F92EB0">
        <w:rPr>
          <w:rFonts w:eastAsia="Calibri"/>
          <w:color w:val="222222"/>
          <w:shd w:val="clear" w:color="auto" w:fill="FFFFFF"/>
        </w:rPr>
        <w:t>Transcriptional</w:t>
      </w:r>
      <w:r w:rsidRPr="00F92EB0">
        <w:rPr>
          <w:color w:val="222222"/>
          <w:shd w:val="clear" w:color="auto" w:fill="FFFFFF"/>
        </w:rPr>
        <w:t xml:space="preserve"> </w:t>
      </w:r>
      <w:r w:rsidRPr="00F92EB0">
        <w:rPr>
          <w:rFonts w:eastAsia="Calibri"/>
          <w:color w:val="222222"/>
          <w:shd w:val="clear" w:color="auto" w:fill="FFFFFF"/>
        </w:rPr>
        <w:t>regulatory</w:t>
      </w:r>
      <w:r w:rsidRPr="00F92EB0">
        <w:rPr>
          <w:color w:val="222222"/>
          <w:shd w:val="clear" w:color="auto" w:fill="FFFFFF"/>
        </w:rPr>
        <w:t xml:space="preserve"> </w:t>
      </w:r>
      <w:r w:rsidRPr="00F92EB0">
        <w:rPr>
          <w:rFonts w:eastAsia="Calibri"/>
          <w:color w:val="222222"/>
          <w:shd w:val="clear" w:color="auto" w:fill="FFFFFF"/>
        </w:rPr>
        <w:t>networks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xml:space="preserve">. </w:t>
      </w:r>
      <w:r w:rsidRPr="00F92EB0">
        <w:rPr>
          <w:rFonts w:eastAsia="Calibri"/>
          <w:i/>
          <w:iCs/>
          <w:color w:val="222222"/>
          <w:shd w:val="clear" w:color="auto" w:fill="FFFFFF"/>
        </w:rPr>
        <w:t>Science</w:t>
      </w:r>
      <w:r w:rsidRPr="00F92EB0">
        <w:rPr>
          <w:color w:val="222222"/>
          <w:shd w:val="clear" w:color="auto" w:fill="FFFFFF"/>
        </w:rPr>
        <w:t xml:space="preserve">, </w:t>
      </w:r>
      <w:r w:rsidRPr="00F92EB0">
        <w:rPr>
          <w:i/>
          <w:iCs/>
          <w:color w:val="222222"/>
          <w:shd w:val="clear" w:color="auto" w:fill="FFFFFF"/>
        </w:rPr>
        <w:t>298</w:t>
      </w:r>
      <w:r w:rsidRPr="00F92EB0">
        <w:rPr>
          <w:color w:val="222222"/>
          <w:shd w:val="clear" w:color="auto" w:fill="FFFFFF"/>
        </w:rPr>
        <w:t>(5594), 799-804.</w:t>
      </w:r>
      <w:r w:rsidR="001121EE" w:rsidRPr="00F92EB0">
        <w:t xml:space="preserve"> </w:t>
      </w:r>
      <w:r w:rsidR="00602471" w:rsidRPr="00F92EB0">
        <w:rPr>
          <w:color w:val="222222"/>
          <w:shd w:val="clear" w:color="auto" w:fill="FFFFFF"/>
        </w:rPr>
        <w:t xml:space="preserve">DOI: </w:t>
      </w:r>
      <w:r w:rsidR="001121EE" w:rsidRPr="00F92EB0">
        <w:rPr>
          <w:color w:val="222222"/>
          <w:shd w:val="clear" w:color="auto" w:fill="FFFFFF"/>
        </w:rPr>
        <w:t>10.1126/science.1075090.</w:t>
      </w:r>
    </w:p>
    <w:p w14:paraId="289A2E0D" w14:textId="77777777" w:rsidR="00301B9F" w:rsidRPr="00F92EB0" w:rsidRDefault="00301B9F" w:rsidP="00F92EB0">
      <w:pPr>
        <w:adjustRightInd w:val="0"/>
        <w:spacing w:line="480" w:lineRule="auto"/>
        <w:ind w:left="720" w:hanging="720"/>
        <w:rPr>
          <w:color w:val="222222"/>
          <w:shd w:val="clear" w:color="auto" w:fill="FFFFFF"/>
        </w:rPr>
      </w:pPr>
    </w:p>
    <w:p w14:paraId="33BE5574" w14:textId="5408EB78" w:rsidR="00EE7A72" w:rsidRPr="00F92EB0" w:rsidRDefault="00EE7A72" w:rsidP="00F92EB0">
      <w:pPr>
        <w:adjustRightInd w:val="0"/>
        <w:spacing w:line="480" w:lineRule="auto"/>
        <w:ind w:left="720" w:hanging="720"/>
        <w:rPr>
          <w:color w:val="222222"/>
          <w:shd w:val="clear" w:color="auto" w:fill="FFFFFF"/>
        </w:rPr>
      </w:pPr>
      <w:r w:rsidRPr="00F92EB0">
        <w:rPr>
          <w:color w:val="222222"/>
          <w:shd w:val="clear" w:color="auto" w:fill="FFFFFF"/>
        </w:rPr>
        <w:t>Lempiäinen, H., Uotila, A., Urban, J., Dohnal, I., Ammerer, G., Loewith</w:t>
      </w:r>
      <w:r w:rsidR="004E58EE" w:rsidRPr="00F92EB0">
        <w:rPr>
          <w:color w:val="222222"/>
          <w:shd w:val="clear" w:color="auto" w:fill="FFFFFF"/>
        </w:rPr>
        <w:t>, R., and</w:t>
      </w:r>
      <w:r w:rsidRPr="00F92EB0">
        <w:rPr>
          <w:color w:val="222222"/>
          <w:shd w:val="clear" w:color="auto" w:fill="FFFFFF"/>
        </w:rPr>
        <w:t xml:space="preserve"> Shore, D. (2009). Sfp1 Interaction with TORC1 and Mrs6 Reveals Feedback Regulation on TOR Signaling. </w:t>
      </w:r>
      <w:r w:rsidRPr="00F92EB0">
        <w:rPr>
          <w:i/>
          <w:color w:val="222222"/>
          <w:shd w:val="clear" w:color="auto" w:fill="FFFFFF"/>
        </w:rPr>
        <w:t>Molecular Cell</w:t>
      </w:r>
      <w:r w:rsidRPr="00F92EB0">
        <w:rPr>
          <w:color w:val="222222"/>
          <w:shd w:val="clear" w:color="auto" w:fill="FFFFFF"/>
        </w:rPr>
        <w:t>, 33(6), 704-716. DOI: 10.1016/j.molcel.2009.01.034.</w:t>
      </w:r>
    </w:p>
    <w:p w14:paraId="0F875735" w14:textId="56294B91" w:rsidR="00DD2EEF" w:rsidRPr="00F92EB0" w:rsidRDefault="00DD2EEF" w:rsidP="00F92EB0">
      <w:pPr>
        <w:adjustRightInd w:val="0"/>
        <w:spacing w:line="480" w:lineRule="auto"/>
        <w:ind w:left="720" w:hanging="720"/>
        <w:rPr>
          <w:color w:val="222222"/>
          <w:shd w:val="clear" w:color="auto" w:fill="FFFFFF"/>
        </w:rPr>
      </w:pPr>
    </w:p>
    <w:p w14:paraId="54060ED1" w14:textId="6FB99F51" w:rsidR="00A37524" w:rsidRPr="00F92EB0" w:rsidRDefault="00DD2EEF" w:rsidP="00F92EB0">
      <w:pPr>
        <w:adjustRightInd w:val="0"/>
        <w:spacing w:line="480" w:lineRule="auto"/>
        <w:ind w:left="720" w:hanging="720"/>
        <w:rPr>
          <w:color w:val="222222"/>
          <w:shd w:val="clear" w:color="auto" w:fill="FFFFFF"/>
        </w:rPr>
      </w:pPr>
      <w:r w:rsidRPr="00F92EB0">
        <w:rPr>
          <w:color w:val="222222"/>
          <w:shd w:val="clear" w:color="auto" w:fill="FFFFFF"/>
        </w:rPr>
        <w:t xml:space="preserve">Mangan, S. and Alon, U. (2003). Structure and function of the feed-forward loop network motif. </w:t>
      </w:r>
      <w:r w:rsidRPr="00F92EB0">
        <w:rPr>
          <w:i/>
          <w:color w:val="222222"/>
          <w:shd w:val="clear" w:color="auto" w:fill="FFFFFF"/>
        </w:rPr>
        <w:t>Proceedings of the National Academy of Sciences</w:t>
      </w:r>
      <w:r w:rsidRPr="00F92EB0">
        <w:rPr>
          <w:color w:val="222222"/>
          <w:shd w:val="clear" w:color="auto" w:fill="FFFFFF"/>
        </w:rPr>
        <w:t xml:space="preserve">, </w:t>
      </w:r>
      <w:r w:rsidRPr="00F92EB0">
        <w:rPr>
          <w:i/>
          <w:color w:val="222222"/>
          <w:shd w:val="clear" w:color="auto" w:fill="FFFFFF"/>
        </w:rPr>
        <w:t>100</w:t>
      </w:r>
      <w:r w:rsidRPr="00F92EB0">
        <w:rPr>
          <w:color w:val="222222"/>
          <w:shd w:val="clear" w:color="auto" w:fill="FFFFFF"/>
        </w:rPr>
        <w:t>(21), 11980-11985</w:t>
      </w:r>
      <w:r w:rsidR="0082792F" w:rsidRPr="00F92EB0">
        <w:rPr>
          <w:color w:val="222222"/>
          <w:shd w:val="clear" w:color="auto" w:fill="FFFFFF"/>
        </w:rPr>
        <w:t xml:space="preserve">. DOI: </w:t>
      </w:r>
      <w:r w:rsidRPr="00F92EB0">
        <w:rPr>
          <w:color w:val="222222"/>
          <w:shd w:val="clear" w:color="auto" w:fill="FFFFFF"/>
        </w:rPr>
        <w:t>10.1073/pnas.2133841100</w:t>
      </w:r>
      <w:r w:rsidR="0082792F" w:rsidRPr="00F92EB0">
        <w:rPr>
          <w:color w:val="222222"/>
          <w:shd w:val="clear" w:color="auto" w:fill="FFFFFF"/>
        </w:rPr>
        <w:t>.</w:t>
      </w:r>
    </w:p>
    <w:p w14:paraId="0DA92AA5" w14:textId="3F21CC67" w:rsidR="00F32EA7" w:rsidRPr="00F92EB0" w:rsidRDefault="00F32EA7" w:rsidP="00F92EB0">
      <w:pPr>
        <w:adjustRightInd w:val="0"/>
        <w:spacing w:line="480" w:lineRule="auto"/>
        <w:ind w:left="720" w:hanging="720"/>
        <w:rPr>
          <w:color w:val="222222"/>
          <w:shd w:val="clear" w:color="auto" w:fill="FFFFFF"/>
        </w:rPr>
      </w:pPr>
    </w:p>
    <w:p w14:paraId="6D6FF83A" w14:textId="60110037" w:rsidR="00A37524" w:rsidRPr="00F92EB0" w:rsidRDefault="00A37524" w:rsidP="00F92EB0">
      <w:pPr>
        <w:adjustRightInd w:val="0"/>
        <w:spacing w:line="480" w:lineRule="auto"/>
        <w:ind w:left="720" w:hanging="720"/>
        <w:rPr>
          <w:color w:val="222222"/>
          <w:shd w:val="clear" w:color="auto" w:fill="FFFFFF"/>
        </w:rPr>
      </w:pPr>
      <w:r w:rsidRPr="00F92EB0">
        <w:rPr>
          <w:color w:val="222222"/>
          <w:shd w:val="clear" w:color="auto" w:fill="FFFFFF"/>
        </w:rPr>
        <w:t>Martinez</w:t>
      </w:r>
      <w:r w:rsidRPr="00F92EB0">
        <w:rPr>
          <w:rFonts w:ascii="Cambria Math" w:hAnsi="Cambria Math" w:cs="Cambria Math"/>
          <w:color w:val="222222"/>
          <w:shd w:val="clear" w:color="auto" w:fill="FFFFFF"/>
        </w:rPr>
        <w:t>‐</w:t>
      </w:r>
      <w:r w:rsidRPr="00F92EB0">
        <w:rPr>
          <w:color w:val="222222"/>
          <w:shd w:val="clear" w:color="auto" w:fill="FFFFFF"/>
        </w:rPr>
        <w:t>Pastor, M.T., Marchler, G., Schüller, C., Marchler</w:t>
      </w:r>
      <w:r w:rsidRPr="00F92EB0">
        <w:rPr>
          <w:rFonts w:ascii="Cambria Math" w:hAnsi="Cambria Math" w:cs="Cambria Math"/>
          <w:color w:val="222222"/>
          <w:shd w:val="clear" w:color="auto" w:fill="FFFFFF"/>
        </w:rPr>
        <w:t>‐</w:t>
      </w:r>
      <w:r w:rsidRPr="00F92EB0">
        <w:rPr>
          <w:color w:val="222222"/>
          <w:shd w:val="clear" w:color="auto" w:fill="FFFFFF"/>
        </w:rPr>
        <w:t xml:space="preserve">Bauer, A., Ruis, H., </w:t>
      </w:r>
      <w:r w:rsidR="00816515" w:rsidRPr="00F92EB0">
        <w:rPr>
          <w:color w:val="222222"/>
          <w:shd w:val="clear" w:color="auto" w:fill="FFFFFF"/>
        </w:rPr>
        <w:t>and</w:t>
      </w:r>
      <w:r w:rsidRPr="00F92EB0">
        <w:rPr>
          <w:color w:val="222222"/>
          <w:shd w:val="clear" w:color="auto" w:fill="FFFFFF"/>
        </w:rPr>
        <w:t xml:space="preserve"> Estruch, F. (1996). The </w:t>
      </w:r>
      <w:r w:rsidRPr="00F92EB0">
        <w:rPr>
          <w:i/>
          <w:color w:val="222222"/>
          <w:shd w:val="clear" w:color="auto" w:fill="FFFFFF"/>
        </w:rPr>
        <w:t>Saccharomyces cerevisiae</w:t>
      </w:r>
      <w:r w:rsidRPr="00F92EB0">
        <w:rPr>
          <w:color w:val="222222"/>
          <w:shd w:val="clear" w:color="auto" w:fill="FFFFFF"/>
        </w:rPr>
        <w:t xml:space="preserve"> zinc finger proteins Msn2p and Msn4p are required for transcriptional induction through the stress response element (STRE). </w:t>
      </w:r>
      <w:r w:rsidRPr="00F92EB0">
        <w:rPr>
          <w:i/>
          <w:iCs/>
          <w:color w:val="222222"/>
          <w:shd w:val="clear" w:color="auto" w:fill="FFFFFF"/>
        </w:rPr>
        <w:t>The EMBO Journal</w:t>
      </w:r>
      <w:r w:rsidRPr="00F92EB0">
        <w:rPr>
          <w:color w:val="222222"/>
          <w:shd w:val="clear" w:color="auto" w:fill="FFFFFF"/>
        </w:rPr>
        <w:t>, </w:t>
      </w:r>
      <w:r w:rsidRPr="00F92EB0">
        <w:rPr>
          <w:i/>
          <w:iCs/>
          <w:color w:val="222222"/>
          <w:shd w:val="clear" w:color="auto" w:fill="FFFFFF"/>
        </w:rPr>
        <w:t>15</w:t>
      </w:r>
      <w:r w:rsidRPr="00F92EB0">
        <w:rPr>
          <w:color w:val="222222"/>
          <w:shd w:val="clear" w:color="auto" w:fill="FFFFFF"/>
        </w:rPr>
        <w:t>(9), 2227-2235. DOI: 10.1002/j.1460-2075.1996.tb00576.x.</w:t>
      </w:r>
    </w:p>
    <w:p w14:paraId="0EAB6D81" w14:textId="77777777" w:rsidR="00A37524" w:rsidRPr="00F92EB0" w:rsidRDefault="00A37524" w:rsidP="00F92EB0">
      <w:pPr>
        <w:adjustRightInd w:val="0"/>
        <w:spacing w:line="480" w:lineRule="auto"/>
        <w:ind w:left="720" w:hanging="720"/>
        <w:rPr>
          <w:color w:val="222222"/>
          <w:shd w:val="clear" w:color="auto" w:fill="FFFFFF"/>
        </w:rPr>
      </w:pPr>
    </w:p>
    <w:p w14:paraId="1C9E3382" w14:textId="11E8734E" w:rsidR="00F32EA7" w:rsidRPr="00F92EB0" w:rsidRDefault="00F32EA7" w:rsidP="00F92EB0">
      <w:pPr>
        <w:adjustRightInd w:val="0"/>
        <w:spacing w:line="480" w:lineRule="auto"/>
        <w:ind w:left="720" w:hanging="720"/>
        <w:rPr>
          <w:color w:val="222222"/>
          <w:shd w:val="clear" w:color="auto" w:fill="FFFFFF"/>
        </w:rPr>
      </w:pPr>
      <w:r w:rsidRPr="00F92EB0">
        <w:rPr>
          <w:color w:val="222222"/>
          <w:shd w:val="clear" w:color="auto" w:fill="FFFFFF"/>
        </w:rPr>
        <w:t xml:space="preserve">Momose, Y., Matsumoto, R., Maruyama, A., </w:t>
      </w:r>
      <w:r w:rsidR="00816515" w:rsidRPr="00F92EB0">
        <w:rPr>
          <w:color w:val="222222"/>
          <w:shd w:val="clear" w:color="auto" w:fill="FFFFFF"/>
        </w:rPr>
        <w:t>and</w:t>
      </w:r>
      <w:r w:rsidRPr="00F92EB0">
        <w:rPr>
          <w:color w:val="222222"/>
          <w:shd w:val="clear" w:color="auto" w:fill="FFFFFF"/>
        </w:rPr>
        <w:t xml:space="preserve"> Yamaoka, M. (2010). Comparative analysis of transcriptional responses to the cryoprotectants, dimethyl sulfoxide and trehalose, which confer tolerance to freeze–thaw stress in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Cryobiology</w:t>
      </w:r>
      <w:r w:rsidRPr="00F92EB0">
        <w:rPr>
          <w:color w:val="222222"/>
          <w:shd w:val="clear" w:color="auto" w:fill="FFFFFF"/>
        </w:rPr>
        <w:t xml:space="preserve">, </w:t>
      </w:r>
      <w:r w:rsidRPr="00F92EB0">
        <w:rPr>
          <w:i/>
          <w:color w:val="222222"/>
          <w:shd w:val="clear" w:color="auto" w:fill="FFFFFF"/>
        </w:rPr>
        <w:t>60</w:t>
      </w:r>
      <w:r w:rsidRPr="00F92EB0">
        <w:rPr>
          <w:color w:val="222222"/>
          <w:shd w:val="clear" w:color="auto" w:fill="FFFFFF"/>
        </w:rPr>
        <w:t>(3), 245-261. DOI: 10.1016/j.cryobiol.2010.01.001.</w:t>
      </w:r>
    </w:p>
    <w:p w14:paraId="29F4C357" w14:textId="77777777" w:rsidR="006A6713" w:rsidRPr="00F92EB0" w:rsidRDefault="006A6713" w:rsidP="00F92EB0">
      <w:pPr>
        <w:adjustRightInd w:val="0"/>
        <w:spacing w:line="480" w:lineRule="auto"/>
        <w:ind w:left="720" w:hanging="720"/>
      </w:pPr>
    </w:p>
    <w:p w14:paraId="0F3E05E5" w14:textId="6B1854FA" w:rsidR="00635E4E" w:rsidRPr="00F92EB0" w:rsidRDefault="00635E4E" w:rsidP="00F92EB0">
      <w:pPr>
        <w:adjustRightInd w:val="0"/>
        <w:spacing w:line="480" w:lineRule="auto"/>
        <w:ind w:left="720" w:hanging="720"/>
        <w:rPr>
          <w:color w:val="222222"/>
          <w:shd w:val="clear" w:color="auto" w:fill="FFFFFF"/>
        </w:rPr>
      </w:pPr>
      <w:r w:rsidRPr="00F92EB0">
        <w:rPr>
          <w:color w:val="222222"/>
          <w:shd w:val="clear" w:color="auto" w:fill="FFFFFF"/>
        </w:rPr>
        <w:t>Morano, K.A., Grant, C.M., and Moye-Rowley, W.S. (2012). The Respo</w:t>
      </w:r>
      <w:r w:rsidR="00180462" w:rsidRPr="00F92EB0">
        <w:rPr>
          <w:color w:val="222222"/>
          <w:shd w:val="clear" w:color="auto" w:fill="FFFFFF"/>
        </w:rPr>
        <w:t xml:space="preserve">nse to Heat Shock and Oxidative </w:t>
      </w:r>
      <w:r w:rsidRPr="00F92EB0">
        <w:rPr>
          <w:color w:val="222222"/>
          <w:shd w:val="clear" w:color="auto" w:fill="FFFFFF"/>
        </w:rPr>
        <w:t xml:space="preserve">Stress in </w:t>
      </w:r>
      <w:r w:rsidRPr="00F92EB0">
        <w:rPr>
          <w:i/>
          <w:color w:val="222222"/>
          <w:shd w:val="clear" w:color="auto" w:fill="FFFFFF"/>
        </w:rPr>
        <w:t>Saccharomyces cerevisiae</w:t>
      </w:r>
      <w:r w:rsidRPr="00F92EB0">
        <w:rPr>
          <w:color w:val="222222"/>
          <w:shd w:val="clear" w:color="auto" w:fill="FFFFFF"/>
        </w:rPr>
        <w:t>. </w:t>
      </w:r>
      <w:r w:rsidRPr="00F92EB0">
        <w:rPr>
          <w:i/>
          <w:iCs/>
          <w:color w:val="222222"/>
          <w:shd w:val="clear" w:color="auto" w:fill="FFFFFF"/>
        </w:rPr>
        <w:t>Genetics</w:t>
      </w:r>
      <w:r w:rsidRPr="00F92EB0">
        <w:rPr>
          <w:color w:val="222222"/>
          <w:shd w:val="clear" w:color="auto" w:fill="FFFFFF"/>
        </w:rPr>
        <w:t>, </w:t>
      </w:r>
      <w:r w:rsidRPr="00F92EB0">
        <w:rPr>
          <w:i/>
          <w:iCs/>
          <w:color w:val="222222"/>
          <w:shd w:val="clear" w:color="auto" w:fill="FFFFFF"/>
        </w:rPr>
        <w:t>190</w:t>
      </w:r>
      <w:r w:rsidRPr="00F92EB0">
        <w:rPr>
          <w:color w:val="222222"/>
          <w:shd w:val="clear" w:color="auto" w:fill="FFFFFF"/>
        </w:rPr>
        <w:t>(4), 1157-1195. DOI: 10.1534/genetics.111.128033.</w:t>
      </w:r>
    </w:p>
    <w:p w14:paraId="64EDB808" w14:textId="77777777" w:rsidR="00635E4E" w:rsidRPr="00F92EB0" w:rsidRDefault="00635E4E" w:rsidP="00F92EB0">
      <w:pPr>
        <w:adjustRightInd w:val="0"/>
        <w:spacing w:line="480" w:lineRule="auto"/>
        <w:ind w:left="720" w:hanging="720"/>
      </w:pPr>
    </w:p>
    <w:p w14:paraId="6D50F392" w14:textId="42334B02" w:rsidR="001963ED" w:rsidRPr="00F92EB0" w:rsidRDefault="001963ED"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Neymotin</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Athanasiadou</w:t>
      </w:r>
      <w:r w:rsidRPr="00F92EB0">
        <w:rPr>
          <w:color w:val="222222"/>
          <w:shd w:val="clear" w:color="auto" w:fill="FFFFFF"/>
        </w:rPr>
        <w:t xml:space="preserve">, </w:t>
      </w:r>
      <w:r w:rsidRPr="00F92EB0">
        <w:rPr>
          <w:rFonts w:eastAsia="Calibri"/>
          <w:color w:val="222222"/>
          <w:shd w:val="clear" w:color="auto" w:fill="FFFFFF"/>
        </w:rPr>
        <w:t>R</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Gresham</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 xml:space="preserve">. (2014). </w:t>
      </w:r>
      <w:r w:rsidRPr="00F92EB0">
        <w:rPr>
          <w:rFonts w:eastAsia="Calibri"/>
          <w:color w:val="222222"/>
          <w:shd w:val="clear" w:color="auto" w:fill="FFFFFF"/>
        </w:rPr>
        <w:t>Determination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vivo</w:t>
      </w:r>
      <w:r w:rsidRPr="00F92EB0">
        <w:rPr>
          <w:color w:val="222222"/>
          <w:shd w:val="clear" w:color="auto" w:fill="FFFFFF"/>
        </w:rPr>
        <w:t xml:space="preserve"> </w:t>
      </w:r>
      <w:r w:rsidRPr="00F92EB0">
        <w:rPr>
          <w:rFonts w:eastAsia="Calibri"/>
          <w:color w:val="222222"/>
          <w:shd w:val="clear" w:color="auto" w:fill="FFFFFF"/>
        </w:rPr>
        <w:t>RNA</w:t>
      </w:r>
      <w:r w:rsidRPr="00F92EB0">
        <w:rPr>
          <w:color w:val="222222"/>
          <w:shd w:val="clear" w:color="auto" w:fill="FFFFFF"/>
        </w:rPr>
        <w:t xml:space="preserve"> </w:t>
      </w:r>
      <w:r w:rsidRPr="00F92EB0">
        <w:rPr>
          <w:rFonts w:eastAsia="Calibri"/>
          <w:color w:val="222222"/>
          <w:shd w:val="clear" w:color="auto" w:fill="FFFFFF"/>
        </w:rPr>
        <w:t>kinetics</w:t>
      </w:r>
      <w:r w:rsidR="00602471" w:rsidRPr="00F92EB0">
        <w:rPr>
          <w:color w:val="222222"/>
          <w:shd w:val="clear" w:color="auto" w:fill="FFFFFF"/>
        </w:rPr>
        <w:t xml:space="preserve"> </w:t>
      </w:r>
      <w:r w:rsidRPr="00F92EB0">
        <w:rPr>
          <w:rFonts w:eastAsia="Calibri"/>
          <w:color w:val="222222"/>
          <w:shd w:val="clear" w:color="auto" w:fill="FFFFFF"/>
        </w:rPr>
        <w:t>using</w:t>
      </w:r>
      <w:r w:rsidRPr="00F92EB0">
        <w:rPr>
          <w:color w:val="222222"/>
          <w:shd w:val="clear" w:color="auto" w:fill="FFFFFF"/>
        </w:rPr>
        <w:t xml:space="preserve"> </w:t>
      </w:r>
      <w:r w:rsidRPr="00F92EB0">
        <w:rPr>
          <w:rFonts w:eastAsia="Calibri"/>
          <w:color w:val="222222"/>
          <w:shd w:val="clear" w:color="auto" w:fill="FFFFFF"/>
        </w:rPr>
        <w:t>RATE</w:t>
      </w:r>
      <w:r w:rsidRPr="00F92EB0">
        <w:rPr>
          <w:color w:val="222222"/>
          <w:shd w:val="clear" w:color="auto" w:fill="FFFFFF"/>
        </w:rPr>
        <w:t>-</w:t>
      </w:r>
      <w:r w:rsidRPr="00F92EB0">
        <w:rPr>
          <w:rFonts w:eastAsia="Calibri"/>
          <w:color w:val="222222"/>
          <w:shd w:val="clear" w:color="auto" w:fill="FFFFFF"/>
        </w:rPr>
        <w:t>seq</w:t>
      </w:r>
      <w:r w:rsidRPr="00F92EB0">
        <w:rPr>
          <w:color w:val="222222"/>
          <w:shd w:val="clear" w:color="auto" w:fill="FFFFFF"/>
        </w:rPr>
        <w:t>. </w:t>
      </w:r>
      <w:r w:rsidRPr="00F92EB0">
        <w:rPr>
          <w:rFonts w:eastAsia="Calibri"/>
          <w:i/>
          <w:iCs/>
          <w:color w:val="222222"/>
          <w:shd w:val="clear" w:color="auto" w:fill="FFFFFF"/>
        </w:rPr>
        <w:t>RNA</w:t>
      </w:r>
      <w:r w:rsidRPr="00F92EB0">
        <w:rPr>
          <w:color w:val="222222"/>
          <w:shd w:val="clear" w:color="auto" w:fill="FFFFFF"/>
        </w:rPr>
        <w:t>, </w:t>
      </w:r>
      <w:r w:rsidRPr="00F92EB0">
        <w:rPr>
          <w:i/>
          <w:iCs/>
          <w:color w:val="222222"/>
          <w:shd w:val="clear" w:color="auto" w:fill="FFFFFF"/>
        </w:rPr>
        <w:t>20</w:t>
      </w:r>
      <w:r w:rsidRPr="00F92EB0">
        <w:rPr>
          <w:color w:val="222222"/>
          <w:shd w:val="clear" w:color="auto" w:fill="FFFFFF"/>
        </w:rPr>
        <w:t>(10), 1645-1652.</w:t>
      </w:r>
      <w:r w:rsidR="001121EE" w:rsidRPr="00F92EB0">
        <w:rPr>
          <w:color w:val="222222"/>
          <w:shd w:val="clear" w:color="auto" w:fill="FFFFFF"/>
        </w:rPr>
        <w:t xml:space="preserve"> DOI: 10.1261/rna.045104.114.</w:t>
      </w:r>
    </w:p>
    <w:p w14:paraId="44D158C1" w14:textId="2E46B377" w:rsidR="00490B1E" w:rsidRPr="00F92EB0" w:rsidRDefault="00490B1E" w:rsidP="00F92EB0">
      <w:pPr>
        <w:adjustRightInd w:val="0"/>
        <w:spacing w:line="480" w:lineRule="auto"/>
        <w:ind w:left="720" w:hanging="720"/>
        <w:rPr>
          <w:color w:val="222222"/>
          <w:shd w:val="clear" w:color="auto" w:fill="FFFFFF"/>
        </w:rPr>
      </w:pPr>
    </w:p>
    <w:p w14:paraId="7BC97D2F" w14:textId="0FC04D9F" w:rsidR="00490B1E" w:rsidRPr="00F92EB0" w:rsidRDefault="00490B1E" w:rsidP="00F92EB0">
      <w:pPr>
        <w:spacing w:line="480" w:lineRule="auto"/>
        <w:ind w:left="720" w:hanging="720"/>
      </w:pPr>
      <w:r w:rsidRPr="00F92EB0">
        <w:rPr>
          <w:color w:val="222222"/>
          <w:shd w:val="clear" w:color="auto" w:fill="FFFFFF"/>
        </w:rPr>
        <w:lastRenderedPageBreak/>
        <w:t>Özgür, A., Vu, T., Erkan, G., and Radev, D.R. (2008). Identifying gene-disease associations using centrality on a literature mined gene-interaction network. </w:t>
      </w:r>
      <w:r w:rsidRPr="00F92EB0">
        <w:rPr>
          <w:i/>
          <w:iCs/>
          <w:color w:val="222222"/>
          <w:shd w:val="clear" w:color="auto" w:fill="FFFFFF"/>
        </w:rPr>
        <w:t>Bioinformatics</w:t>
      </w:r>
      <w:r w:rsidRPr="00F92EB0">
        <w:rPr>
          <w:color w:val="222222"/>
          <w:shd w:val="clear" w:color="auto" w:fill="FFFFFF"/>
        </w:rPr>
        <w:t>, </w:t>
      </w:r>
      <w:r w:rsidRPr="00F92EB0">
        <w:rPr>
          <w:i/>
          <w:iCs/>
          <w:color w:val="222222"/>
          <w:shd w:val="clear" w:color="auto" w:fill="FFFFFF"/>
        </w:rPr>
        <w:t>24</w:t>
      </w:r>
      <w:r w:rsidRPr="00F92EB0">
        <w:rPr>
          <w:color w:val="222222"/>
          <w:shd w:val="clear" w:color="auto" w:fill="FFFFFF"/>
        </w:rPr>
        <w:t>(13), i277-i285. DOI: 10.1093/bioinformatics/btn182</w:t>
      </w:r>
    </w:p>
    <w:p w14:paraId="19E19B2D" w14:textId="5F6E8422" w:rsidR="00602471" w:rsidRPr="00F92EB0" w:rsidRDefault="00602471" w:rsidP="00F92EB0">
      <w:pPr>
        <w:adjustRightInd w:val="0"/>
        <w:spacing w:line="480" w:lineRule="auto"/>
        <w:rPr>
          <w:color w:val="222222"/>
          <w:shd w:val="clear" w:color="auto" w:fill="FFFFFF"/>
        </w:rPr>
      </w:pPr>
    </w:p>
    <w:p w14:paraId="74999F14" w14:textId="09A21091" w:rsidR="00796420" w:rsidRPr="00F92EB0" w:rsidRDefault="00796420"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Panday</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Grove</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(2016).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high</w:t>
      </w:r>
      <w:r w:rsidRPr="00F92EB0">
        <w:rPr>
          <w:color w:val="222222"/>
          <w:shd w:val="clear" w:color="auto" w:fill="FFFFFF"/>
        </w:rPr>
        <w:t xml:space="preserve"> </w:t>
      </w:r>
      <w:r w:rsidRPr="00F92EB0">
        <w:rPr>
          <w:rFonts w:eastAsia="Calibri"/>
          <w:color w:val="222222"/>
          <w:shd w:val="clear" w:color="auto" w:fill="FFFFFF"/>
        </w:rPr>
        <w:t>mobility</w:t>
      </w:r>
      <w:r w:rsidRPr="00F92EB0">
        <w:rPr>
          <w:color w:val="222222"/>
          <w:shd w:val="clear" w:color="auto" w:fill="FFFFFF"/>
        </w:rPr>
        <w:t xml:space="preserve"> </w:t>
      </w:r>
      <w:r w:rsidRPr="00F92EB0">
        <w:rPr>
          <w:rFonts w:eastAsia="Calibri"/>
          <w:color w:val="222222"/>
          <w:shd w:val="clear" w:color="auto" w:fill="FFFFFF"/>
        </w:rPr>
        <w:t>group</w:t>
      </w:r>
      <w:r w:rsidRPr="00F92EB0">
        <w:rPr>
          <w:color w:val="222222"/>
          <w:shd w:val="clear" w:color="auto" w:fill="FFFFFF"/>
        </w:rPr>
        <w:t xml:space="preserve"> </w:t>
      </w:r>
      <w:r w:rsidRPr="00F92EB0">
        <w:rPr>
          <w:rFonts w:eastAsia="Calibri"/>
          <w:color w:val="222222"/>
          <w:shd w:val="clear" w:color="auto" w:fill="FFFFFF"/>
        </w:rPr>
        <w:t>protein</w:t>
      </w:r>
      <w:r w:rsidRPr="00F92EB0">
        <w:rPr>
          <w:color w:val="222222"/>
          <w:shd w:val="clear" w:color="auto" w:fill="FFFFFF"/>
        </w:rPr>
        <w:t xml:space="preserve"> </w:t>
      </w:r>
      <w:r w:rsidRPr="00F92EB0">
        <w:rPr>
          <w:rFonts w:eastAsia="Calibri"/>
          <w:color w:val="222222"/>
          <w:shd w:val="clear" w:color="auto" w:fill="FFFFFF"/>
        </w:rPr>
        <w:t>HMO</w:t>
      </w:r>
      <w:r w:rsidRPr="00F92EB0">
        <w:rPr>
          <w:color w:val="222222"/>
          <w:shd w:val="clear" w:color="auto" w:fill="FFFFFF"/>
        </w:rPr>
        <w:t xml:space="preserve">1 </w:t>
      </w:r>
      <w:r w:rsidRPr="00F92EB0">
        <w:rPr>
          <w:rFonts w:eastAsia="Calibri"/>
          <w:color w:val="222222"/>
          <w:shd w:val="clear" w:color="auto" w:fill="FFFFFF"/>
        </w:rPr>
        <w:t>functions</w:t>
      </w:r>
      <w:r w:rsidRPr="00F92EB0">
        <w:rPr>
          <w:color w:val="222222"/>
          <w:shd w:val="clear" w:color="auto" w:fill="FFFFFF"/>
        </w:rPr>
        <w:t xml:space="preserve"> </w:t>
      </w:r>
      <w:r w:rsidRPr="00F92EB0">
        <w:rPr>
          <w:rFonts w:eastAsia="Calibri"/>
          <w:color w:val="222222"/>
          <w:shd w:val="clear" w:color="auto" w:fill="FFFFFF"/>
        </w:rPr>
        <w:t>as</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linker</w:t>
      </w:r>
      <w:r w:rsidRPr="00F92EB0">
        <w:rPr>
          <w:color w:val="222222"/>
          <w:shd w:val="clear" w:color="auto" w:fill="FFFFFF"/>
        </w:rPr>
        <w:t xml:space="preserve"> </w:t>
      </w:r>
      <w:r w:rsidRPr="00F92EB0">
        <w:rPr>
          <w:rFonts w:eastAsia="Calibri"/>
          <w:color w:val="222222"/>
          <w:shd w:val="clear" w:color="auto" w:fill="FFFFFF"/>
        </w:rPr>
        <w:t>histone</w:t>
      </w:r>
      <w:r w:rsidRPr="00F92EB0">
        <w:rPr>
          <w:color w:val="222222"/>
          <w:shd w:val="clear" w:color="auto" w:fill="FFFFFF"/>
        </w:rPr>
        <w:t xml:space="preserve"> </w:t>
      </w:r>
      <w:r w:rsidRPr="00F92EB0">
        <w:rPr>
          <w:rFonts w:eastAsia="Calibri"/>
          <w:color w:val="222222"/>
          <w:shd w:val="clear" w:color="auto" w:fill="FFFFFF"/>
        </w:rPr>
        <w:t>in</w:t>
      </w:r>
      <w:r w:rsidR="00602471" w:rsidRPr="00F92EB0">
        <w:rPr>
          <w:rFonts w:eastAsia="Calibri"/>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w:t>
      </w:r>
      <w:r w:rsidRPr="00F92EB0">
        <w:rPr>
          <w:rFonts w:eastAsia="Calibri"/>
          <w:i/>
          <w:iCs/>
          <w:color w:val="222222"/>
          <w:shd w:val="clear" w:color="auto" w:fill="FFFFFF"/>
        </w:rPr>
        <w:t>Epigenetics</w:t>
      </w:r>
      <w:r w:rsidRPr="00F92EB0">
        <w:rPr>
          <w:i/>
          <w:iCs/>
          <w:color w:val="222222"/>
          <w:shd w:val="clear" w:color="auto" w:fill="FFFFFF"/>
        </w:rPr>
        <w:t xml:space="preserve"> </w:t>
      </w:r>
      <w:r w:rsidR="00816515" w:rsidRPr="00F92EB0">
        <w:rPr>
          <w:rFonts w:eastAsia="Calibri"/>
          <w:i/>
          <w:iCs/>
          <w:color w:val="222222"/>
          <w:shd w:val="clear" w:color="auto" w:fill="FFFFFF"/>
        </w:rPr>
        <w:t>and</w:t>
      </w:r>
      <w:r w:rsidRPr="00F92EB0">
        <w:rPr>
          <w:i/>
          <w:iCs/>
          <w:color w:val="222222"/>
          <w:shd w:val="clear" w:color="auto" w:fill="FFFFFF"/>
        </w:rPr>
        <w:t xml:space="preserve"> </w:t>
      </w:r>
      <w:r w:rsidRPr="00F92EB0">
        <w:rPr>
          <w:rFonts w:eastAsia="Calibri"/>
          <w:i/>
          <w:iCs/>
          <w:color w:val="222222"/>
          <w:shd w:val="clear" w:color="auto" w:fill="FFFFFF"/>
        </w:rPr>
        <w:t>Chromatin</w:t>
      </w:r>
      <w:r w:rsidRPr="00F92EB0">
        <w:rPr>
          <w:color w:val="222222"/>
          <w:shd w:val="clear" w:color="auto" w:fill="FFFFFF"/>
        </w:rPr>
        <w:t>, </w:t>
      </w:r>
      <w:r w:rsidRPr="00F92EB0">
        <w:rPr>
          <w:i/>
          <w:iCs/>
          <w:color w:val="222222"/>
          <w:shd w:val="clear" w:color="auto" w:fill="FFFFFF"/>
        </w:rPr>
        <w:t>9</w:t>
      </w:r>
      <w:r w:rsidRPr="00F92EB0">
        <w:rPr>
          <w:color w:val="222222"/>
          <w:shd w:val="clear" w:color="auto" w:fill="FFFFFF"/>
        </w:rPr>
        <w:t>(1), 13.</w:t>
      </w:r>
      <w:r w:rsidR="001121EE" w:rsidRPr="00F92EB0">
        <w:rPr>
          <w:color w:val="222222"/>
          <w:shd w:val="clear" w:color="auto" w:fill="FFFFFF"/>
        </w:rPr>
        <w:t xml:space="preserve"> DOI: 10.1186/s13072-016-0062-8.</w:t>
      </w:r>
    </w:p>
    <w:p w14:paraId="26656C91" w14:textId="1C02BB3D" w:rsidR="008E31D0" w:rsidRPr="00F92EB0" w:rsidRDefault="008E31D0" w:rsidP="00F92EB0">
      <w:pPr>
        <w:adjustRightInd w:val="0"/>
        <w:spacing w:line="480" w:lineRule="auto"/>
        <w:ind w:left="720" w:hanging="720"/>
        <w:rPr>
          <w:color w:val="222222"/>
          <w:shd w:val="clear" w:color="auto" w:fill="FFFFFF"/>
        </w:rPr>
      </w:pPr>
    </w:p>
    <w:p w14:paraId="2FD5CE5B" w14:textId="789DBA37" w:rsidR="008E31D0" w:rsidRPr="00F92EB0" w:rsidRDefault="008E31D0" w:rsidP="00F92EB0">
      <w:pPr>
        <w:adjustRightInd w:val="0"/>
        <w:spacing w:line="480" w:lineRule="auto"/>
        <w:ind w:left="720" w:hanging="720"/>
        <w:rPr>
          <w:rFonts w:eastAsia="Calibri"/>
          <w:color w:val="222222"/>
          <w:shd w:val="clear" w:color="auto" w:fill="FFFFFF"/>
        </w:rPr>
      </w:pPr>
      <w:r w:rsidRPr="00F92EB0">
        <w:rPr>
          <w:rFonts w:eastAsia="Calibri"/>
          <w:color w:val="222222"/>
          <w:shd w:val="clear" w:color="auto" w:fill="FFFFFF"/>
        </w:rPr>
        <w:t xml:space="preserve">Pavlopoulos, G.A., Secrier, M., Moschopoulos, C.N., Soldatos, T.G., Kossida, S., Aerts, J., ... and Bagos, P.G. (2011). Using graph theory to analyze biological networks. </w:t>
      </w:r>
      <w:r w:rsidRPr="00F92EB0">
        <w:rPr>
          <w:rFonts w:eastAsia="Calibri"/>
          <w:i/>
          <w:color w:val="222222"/>
          <w:shd w:val="clear" w:color="auto" w:fill="FFFFFF"/>
        </w:rPr>
        <w:t>BioData Minin</w:t>
      </w:r>
      <w:r w:rsidRPr="00F92EB0">
        <w:rPr>
          <w:rFonts w:eastAsia="Calibri"/>
          <w:color w:val="222222"/>
          <w:shd w:val="clear" w:color="auto" w:fill="FFFFFF"/>
        </w:rPr>
        <w:t xml:space="preserve">g, </w:t>
      </w:r>
      <w:r w:rsidRPr="00F92EB0">
        <w:rPr>
          <w:rFonts w:eastAsia="Calibri"/>
          <w:i/>
          <w:color w:val="222222"/>
          <w:shd w:val="clear" w:color="auto" w:fill="FFFFFF"/>
        </w:rPr>
        <w:t>4</w:t>
      </w:r>
      <w:r w:rsidRPr="00F92EB0">
        <w:rPr>
          <w:rFonts w:eastAsia="Calibri"/>
          <w:color w:val="222222"/>
          <w:shd w:val="clear" w:color="auto" w:fill="FFFFFF"/>
        </w:rPr>
        <w:t>(1), 10. DOI: 10.1186/1756-0381-4-10</w:t>
      </w:r>
      <w:r w:rsidR="00F32EA7" w:rsidRPr="00F92EB0">
        <w:rPr>
          <w:rFonts w:eastAsia="Calibri"/>
          <w:color w:val="222222"/>
          <w:shd w:val="clear" w:color="auto" w:fill="FFFFFF"/>
        </w:rPr>
        <w:t>.</w:t>
      </w:r>
    </w:p>
    <w:p w14:paraId="048C313F" w14:textId="55FDBD99" w:rsidR="00796420" w:rsidRPr="00F92EB0" w:rsidRDefault="00796420" w:rsidP="00F92EB0">
      <w:pPr>
        <w:adjustRightInd w:val="0"/>
        <w:spacing w:line="480" w:lineRule="auto"/>
        <w:ind w:left="720" w:hanging="720"/>
        <w:rPr>
          <w:rFonts w:eastAsia="Calibri"/>
          <w:color w:val="222222"/>
          <w:shd w:val="clear" w:color="auto" w:fill="FFFFFF"/>
        </w:rPr>
      </w:pPr>
    </w:p>
    <w:p w14:paraId="26ACFFC4" w14:textId="7A39521A" w:rsidR="00F32EA7" w:rsidRPr="00F92EB0" w:rsidRDefault="00F32EA7" w:rsidP="00F92EB0">
      <w:pPr>
        <w:spacing w:line="480" w:lineRule="auto"/>
        <w:ind w:left="720" w:hanging="720"/>
        <w:rPr>
          <w:color w:val="222222"/>
          <w:shd w:val="clear" w:color="auto" w:fill="FFFFFF"/>
        </w:rPr>
      </w:pPr>
      <w:r w:rsidRPr="00F92EB0">
        <w:rPr>
          <w:color w:val="222222"/>
          <w:shd w:val="clear" w:color="auto" w:fill="FFFFFF"/>
        </w:rPr>
        <w:t xml:space="preserve">Pramila, T., Miles, S., GuhaThakurta, D., Jemiolo, D., </w:t>
      </w:r>
      <w:r w:rsidR="00816515" w:rsidRPr="00F92EB0">
        <w:rPr>
          <w:color w:val="222222"/>
          <w:shd w:val="clear" w:color="auto" w:fill="FFFFFF"/>
        </w:rPr>
        <w:t>and</w:t>
      </w:r>
      <w:r w:rsidRPr="00F92EB0">
        <w:rPr>
          <w:color w:val="222222"/>
          <w:shd w:val="clear" w:color="auto" w:fill="FFFFFF"/>
        </w:rPr>
        <w:t xml:space="preserve"> Breeden, L.L. (2002). Conserved homeodomain proteins interact with MADS box protein Mcm1 to restrict ECB-dependent transcription to the M/G1 phase of the cell cycle. </w:t>
      </w:r>
      <w:r w:rsidRPr="00F92EB0">
        <w:rPr>
          <w:i/>
          <w:iCs/>
          <w:color w:val="222222"/>
          <w:shd w:val="clear" w:color="auto" w:fill="FFFFFF"/>
        </w:rPr>
        <w:t xml:space="preserve">Genes </w:t>
      </w:r>
      <w:r w:rsidR="00816515" w:rsidRPr="00F92EB0">
        <w:rPr>
          <w:i/>
          <w:iCs/>
          <w:color w:val="222222"/>
          <w:shd w:val="clear" w:color="auto" w:fill="FFFFFF"/>
        </w:rPr>
        <w:t>and</w:t>
      </w:r>
      <w:r w:rsidRPr="00F92EB0">
        <w:rPr>
          <w:i/>
          <w:iCs/>
          <w:color w:val="222222"/>
          <w:shd w:val="clear" w:color="auto" w:fill="FFFFFF"/>
        </w:rPr>
        <w:t xml:space="preserve"> Development</w:t>
      </w:r>
      <w:r w:rsidRPr="00F92EB0">
        <w:rPr>
          <w:color w:val="222222"/>
          <w:shd w:val="clear" w:color="auto" w:fill="FFFFFF"/>
        </w:rPr>
        <w:t>, </w:t>
      </w:r>
      <w:r w:rsidRPr="00F92EB0">
        <w:rPr>
          <w:i/>
          <w:iCs/>
          <w:color w:val="222222"/>
          <w:shd w:val="clear" w:color="auto" w:fill="FFFFFF"/>
        </w:rPr>
        <w:t>16</w:t>
      </w:r>
      <w:r w:rsidRPr="00F92EB0">
        <w:rPr>
          <w:color w:val="222222"/>
          <w:shd w:val="clear" w:color="auto" w:fill="FFFFFF"/>
        </w:rPr>
        <w:t>(23), 3034-3045. DOI: 10.1101/gad.1034302.</w:t>
      </w:r>
    </w:p>
    <w:p w14:paraId="025F8CE6" w14:textId="77777777" w:rsidR="00F32EA7" w:rsidRPr="00F92EB0" w:rsidRDefault="00F32EA7" w:rsidP="00F92EB0">
      <w:pPr>
        <w:adjustRightInd w:val="0"/>
        <w:spacing w:line="480" w:lineRule="auto"/>
        <w:ind w:left="720" w:hanging="720"/>
        <w:rPr>
          <w:rFonts w:eastAsia="Calibri"/>
          <w:color w:val="222222"/>
          <w:shd w:val="clear" w:color="auto" w:fill="FFFFFF"/>
        </w:rPr>
      </w:pPr>
    </w:p>
    <w:p w14:paraId="5ADE14AE" w14:textId="7175BC64" w:rsidR="00B92A03" w:rsidRPr="00F92EB0" w:rsidRDefault="00B92A03" w:rsidP="00F92EB0">
      <w:pPr>
        <w:adjustRightInd w:val="0"/>
        <w:spacing w:line="480" w:lineRule="auto"/>
        <w:ind w:left="720" w:hanging="720"/>
        <w:rPr>
          <w:rFonts w:eastAsia="Calibri"/>
          <w:color w:val="222222"/>
          <w:shd w:val="clear" w:color="auto" w:fill="FFFFFF"/>
        </w:rPr>
      </w:pPr>
      <w:r w:rsidRPr="00F92EB0">
        <w:rPr>
          <w:rFonts w:eastAsia="Calibri"/>
          <w:color w:val="222222"/>
          <w:shd w:val="clear" w:color="auto" w:fill="FFFFFF"/>
        </w:rPr>
        <w:t>Rodriguez</w:t>
      </w:r>
      <w:r w:rsidRPr="00F92EB0">
        <w:rPr>
          <w:color w:val="222222"/>
          <w:shd w:val="clear" w:color="auto" w:fill="FFFFFF"/>
        </w:rPr>
        <w:t>-</w:t>
      </w:r>
      <w:r w:rsidRPr="00F92EB0">
        <w:rPr>
          <w:rFonts w:eastAsia="Calibri"/>
          <w:color w:val="222222"/>
          <w:shd w:val="clear" w:color="auto" w:fill="FFFFFF"/>
        </w:rPr>
        <w:t>Vargas</w:t>
      </w:r>
      <w:r w:rsidRPr="00F92EB0">
        <w:rPr>
          <w:color w:val="222222"/>
          <w:shd w:val="clear" w:color="auto" w:fill="FFFFFF"/>
        </w:rPr>
        <w:t xml:space="preserve">, </w:t>
      </w:r>
      <w:r w:rsidRPr="00F92EB0">
        <w:rPr>
          <w:rFonts w:eastAsia="Calibri"/>
          <w:color w:val="222222"/>
          <w:shd w:val="clear" w:color="auto" w:fill="FFFFFF"/>
        </w:rPr>
        <w:t>S</w:t>
      </w:r>
      <w:r w:rsidRPr="00F92EB0">
        <w:rPr>
          <w:color w:val="222222"/>
          <w:shd w:val="clear" w:color="auto" w:fill="FFFFFF"/>
        </w:rPr>
        <w:t xml:space="preserve">., </w:t>
      </w:r>
      <w:r w:rsidRPr="00F92EB0">
        <w:rPr>
          <w:rFonts w:eastAsia="Calibri"/>
          <w:color w:val="222222"/>
          <w:shd w:val="clear" w:color="auto" w:fill="FFFFFF"/>
        </w:rPr>
        <w:t>Estruch</w:t>
      </w:r>
      <w:r w:rsidRPr="00F92EB0">
        <w:rPr>
          <w:color w:val="222222"/>
          <w:shd w:val="clear" w:color="auto" w:fill="FFFFFF"/>
        </w:rPr>
        <w:t xml:space="preserve">, </w:t>
      </w:r>
      <w:r w:rsidRPr="00F92EB0">
        <w:rPr>
          <w:rFonts w:eastAsia="Calibri"/>
          <w:color w:val="222222"/>
          <w:shd w:val="clear" w:color="auto" w:fill="FFFFFF"/>
        </w:rPr>
        <w:t>F</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Randez</w:t>
      </w:r>
      <w:r w:rsidRPr="00F92EB0">
        <w:rPr>
          <w:color w:val="222222"/>
          <w:shd w:val="clear" w:color="auto" w:fill="FFFFFF"/>
        </w:rPr>
        <w:t>-</w:t>
      </w:r>
      <w:r w:rsidRPr="00F92EB0">
        <w:rPr>
          <w:rFonts w:eastAsia="Calibri"/>
          <w:color w:val="222222"/>
          <w:shd w:val="clear" w:color="auto" w:fill="FFFFFF"/>
        </w:rPr>
        <w:t>Gil</w:t>
      </w:r>
      <w:r w:rsidRPr="00F92EB0">
        <w:rPr>
          <w:color w:val="222222"/>
          <w:shd w:val="clear" w:color="auto" w:fill="FFFFFF"/>
        </w:rPr>
        <w:t xml:space="preserve">, </w:t>
      </w:r>
      <w:r w:rsidRPr="00F92EB0">
        <w:rPr>
          <w:rFonts w:eastAsia="Calibri"/>
          <w:color w:val="222222"/>
          <w:shd w:val="clear" w:color="auto" w:fill="FFFFFF"/>
        </w:rPr>
        <w:t>F</w:t>
      </w:r>
      <w:r w:rsidRPr="00F92EB0">
        <w:rPr>
          <w:color w:val="222222"/>
          <w:shd w:val="clear" w:color="auto" w:fill="FFFFFF"/>
        </w:rPr>
        <w:t xml:space="preserve">. (2002). </w:t>
      </w:r>
      <w:r w:rsidRPr="00F92EB0">
        <w:rPr>
          <w:rFonts w:eastAsia="Calibri"/>
          <w:color w:val="222222"/>
          <w:shd w:val="clear" w:color="auto" w:fill="FFFFFF"/>
        </w:rPr>
        <w:t>Gene</w:t>
      </w:r>
      <w:r w:rsidRPr="00F92EB0">
        <w:rPr>
          <w:color w:val="222222"/>
          <w:shd w:val="clear" w:color="auto" w:fill="FFFFFF"/>
        </w:rPr>
        <w:t xml:space="preserve"> </w:t>
      </w:r>
      <w:r w:rsidRPr="00F92EB0">
        <w:rPr>
          <w:rFonts w:eastAsia="Calibri"/>
          <w:color w:val="222222"/>
          <w:shd w:val="clear" w:color="auto" w:fill="FFFFFF"/>
        </w:rPr>
        <w:t>Expression</w:t>
      </w:r>
      <w:r w:rsidRPr="00F92EB0">
        <w:rPr>
          <w:color w:val="222222"/>
          <w:shd w:val="clear" w:color="auto" w:fill="FFFFFF"/>
        </w:rPr>
        <w:t xml:space="preserve"> </w:t>
      </w:r>
      <w:r w:rsidRPr="00F92EB0">
        <w:rPr>
          <w:rFonts w:eastAsia="Calibri"/>
          <w:color w:val="222222"/>
          <w:shd w:val="clear" w:color="auto" w:fill="FFFFFF"/>
        </w:rPr>
        <w:t>Analysis</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Freeze</w:t>
      </w:r>
      <w:r w:rsidRPr="00F92EB0">
        <w:rPr>
          <w:color w:val="222222"/>
          <w:shd w:val="clear" w:color="auto" w:fill="FFFFFF"/>
        </w:rPr>
        <w:t xml:space="preserve"> </w:t>
      </w:r>
      <w:r w:rsidRPr="00F92EB0">
        <w:rPr>
          <w:rFonts w:eastAsia="Calibri"/>
          <w:color w:val="222222"/>
          <w:shd w:val="clear" w:color="auto" w:fill="FFFFFF"/>
        </w:rPr>
        <w:t>Stress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Baker</w:t>
      </w:r>
      <w:r w:rsidRPr="00F92EB0">
        <w:rPr>
          <w:color w:val="222222"/>
          <w:shd w:val="clear" w:color="auto" w:fill="FFFFFF"/>
        </w:rPr>
        <w:t>'</w:t>
      </w:r>
      <w:r w:rsidRPr="00F92EB0">
        <w:rPr>
          <w:rFonts w:eastAsia="Calibri"/>
          <w:color w:val="222222"/>
          <w:shd w:val="clear" w:color="auto" w:fill="FFFFFF"/>
        </w:rPr>
        <w:t>s</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w:t>
      </w:r>
      <w:r w:rsidRPr="00F92EB0">
        <w:rPr>
          <w:rFonts w:eastAsia="Calibri"/>
          <w:i/>
          <w:iCs/>
          <w:color w:val="222222"/>
          <w:shd w:val="clear" w:color="auto" w:fill="FFFFFF"/>
        </w:rPr>
        <w:t>Applied</w:t>
      </w:r>
      <w:r w:rsidRPr="00F92EB0">
        <w:rPr>
          <w:i/>
          <w:iCs/>
          <w:color w:val="222222"/>
          <w:shd w:val="clear" w:color="auto" w:fill="FFFFFF"/>
        </w:rPr>
        <w:t xml:space="preserve"> </w:t>
      </w:r>
      <w:r w:rsidRPr="00F92EB0">
        <w:rPr>
          <w:rFonts w:eastAsia="Calibri"/>
          <w:i/>
          <w:iCs/>
          <w:color w:val="222222"/>
          <w:shd w:val="clear" w:color="auto" w:fill="FFFFFF"/>
        </w:rPr>
        <w:t>and</w:t>
      </w:r>
      <w:r w:rsidRPr="00F92EB0">
        <w:rPr>
          <w:i/>
          <w:iCs/>
          <w:color w:val="222222"/>
          <w:shd w:val="clear" w:color="auto" w:fill="FFFFFF"/>
        </w:rPr>
        <w:t xml:space="preserve"> </w:t>
      </w:r>
      <w:r w:rsidRPr="00F92EB0">
        <w:rPr>
          <w:rFonts w:eastAsia="Calibri"/>
          <w:i/>
          <w:iCs/>
          <w:color w:val="222222"/>
          <w:shd w:val="clear" w:color="auto" w:fill="FFFFFF"/>
        </w:rPr>
        <w:t>Environmental</w:t>
      </w:r>
      <w:r w:rsidRPr="00F92EB0">
        <w:rPr>
          <w:i/>
          <w:iCs/>
          <w:color w:val="222222"/>
          <w:shd w:val="clear" w:color="auto" w:fill="FFFFFF"/>
        </w:rPr>
        <w:t xml:space="preserve"> </w:t>
      </w:r>
      <w:r w:rsidRPr="00F92EB0">
        <w:rPr>
          <w:rFonts w:eastAsia="Calibri"/>
          <w:i/>
          <w:iCs/>
          <w:color w:val="222222"/>
          <w:shd w:val="clear" w:color="auto" w:fill="FFFFFF"/>
        </w:rPr>
        <w:t>Microbiology</w:t>
      </w:r>
      <w:r w:rsidRPr="00F92EB0">
        <w:rPr>
          <w:color w:val="222222"/>
          <w:shd w:val="clear" w:color="auto" w:fill="FFFFFF"/>
        </w:rPr>
        <w:t>, </w:t>
      </w:r>
      <w:r w:rsidRPr="00F92EB0">
        <w:rPr>
          <w:i/>
          <w:iCs/>
          <w:color w:val="222222"/>
          <w:shd w:val="clear" w:color="auto" w:fill="FFFFFF"/>
        </w:rPr>
        <w:t>68</w:t>
      </w:r>
      <w:r w:rsidRPr="00F92EB0">
        <w:rPr>
          <w:color w:val="222222"/>
          <w:shd w:val="clear" w:color="auto" w:fill="FFFFFF"/>
        </w:rPr>
        <w:t>(6), 3024-3030.</w:t>
      </w:r>
      <w:r w:rsidR="00525136" w:rsidRPr="00F92EB0">
        <w:rPr>
          <w:color w:val="222222"/>
          <w:shd w:val="clear" w:color="auto" w:fill="FFFFFF"/>
        </w:rPr>
        <w:t xml:space="preserve"> DOI: 10.1128/AEM.68.6.3024–3030.2002.</w:t>
      </w:r>
    </w:p>
    <w:p w14:paraId="503F393E" w14:textId="5786DA76" w:rsidR="00B92A03" w:rsidRPr="00F92EB0" w:rsidRDefault="00B92A03" w:rsidP="00F92EB0">
      <w:pPr>
        <w:adjustRightInd w:val="0"/>
        <w:spacing w:line="480" w:lineRule="auto"/>
        <w:ind w:left="720" w:hanging="720"/>
        <w:rPr>
          <w:rFonts w:eastAsia="Calibri"/>
          <w:b/>
          <w:color w:val="222222"/>
          <w:shd w:val="clear" w:color="auto" w:fill="FFFFFF"/>
        </w:rPr>
      </w:pPr>
    </w:p>
    <w:p w14:paraId="50999175" w14:textId="5D9AA1A3" w:rsidR="00B92A03"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Sahara</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Goda</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Ohgiya</w:t>
      </w:r>
      <w:r w:rsidRPr="00F92EB0">
        <w:rPr>
          <w:color w:val="222222"/>
          <w:shd w:val="clear" w:color="auto" w:fill="FFFFFF"/>
        </w:rPr>
        <w:t xml:space="preserve">, </w:t>
      </w:r>
      <w:r w:rsidRPr="00F92EB0">
        <w:rPr>
          <w:rFonts w:eastAsia="Calibri"/>
          <w:color w:val="222222"/>
          <w:shd w:val="clear" w:color="auto" w:fill="FFFFFF"/>
        </w:rPr>
        <w:t>S</w:t>
      </w:r>
      <w:r w:rsidRPr="00F92EB0">
        <w:rPr>
          <w:color w:val="222222"/>
          <w:shd w:val="clear" w:color="auto" w:fill="FFFFFF"/>
        </w:rPr>
        <w:t xml:space="preserve">. (2002). </w:t>
      </w:r>
      <w:r w:rsidRPr="00F92EB0">
        <w:rPr>
          <w:rFonts w:eastAsia="Calibri"/>
          <w:color w:val="222222"/>
          <w:shd w:val="clear" w:color="auto" w:fill="FFFFFF"/>
        </w:rPr>
        <w:t>Comprehensive</w:t>
      </w:r>
      <w:r w:rsidRPr="00F92EB0">
        <w:rPr>
          <w:color w:val="222222"/>
          <w:shd w:val="clear" w:color="auto" w:fill="FFFFFF"/>
        </w:rPr>
        <w:t xml:space="preserve"> </w:t>
      </w:r>
      <w:r w:rsidRPr="00F92EB0">
        <w:rPr>
          <w:rFonts w:eastAsia="Calibri"/>
          <w:color w:val="222222"/>
          <w:shd w:val="clear" w:color="auto" w:fill="FFFFFF"/>
        </w:rPr>
        <w:t>Expression</w:t>
      </w:r>
      <w:r w:rsidRPr="00F92EB0">
        <w:rPr>
          <w:color w:val="222222"/>
          <w:shd w:val="clear" w:color="auto" w:fill="FFFFFF"/>
        </w:rPr>
        <w:t xml:space="preserve"> </w:t>
      </w:r>
      <w:r w:rsidRPr="00F92EB0">
        <w:rPr>
          <w:rFonts w:eastAsia="Calibri"/>
          <w:color w:val="222222"/>
          <w:shd w:val="clear" w:color="auto" w:fill="FFFFFF"/>
        </w:rPr>
        <w:t>Analysis</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Time</w:t>
      </w:r>
      <w:r w:rsidRPr="00F92EB0">
        <w:rPr>
          <w:color w:val="222222"/>
          <w:shd w:val="clear" w:color="auto" w:fill="FFFFFF"/>
        </w:rPr>
        <w:t>-</w:t>
      </w:r>
      <w:r w:rsidRPr="00F92EB0">
        <w:rPr>
          <w:rFonts w:eastAsia="Calibri"/>
          <w:color w:val="222222"/>
          <w:shd w:val="clear" w:color="auto" w:fill="FFFFFF"/>
        </w:rPr>
        <w:t>dependent</w:t>
      </w:r>
      <w:r w:rsidRPr="00F92EB0">
        <w:rPr>
          <w:color w:val="222222"/>
          <w:shd w:val="clear" w:color="auto" w:fill="FFFFFF"/>
        </w:rPr>
        <w:t xml:space="preserve"> </w:t>
      </w:r>
      <w:r w:rsidRPr="00F92EB0">
        <w:rPr>
          <w:rFonts w:eastAsia="Calibri"/>
          <w:color w:val="222222"/>
          <w:shd w:val="clear" w:color="auto" w:fill="FFFFFF"/>
        </w:rPr>
        <w:t>Genetic</w:t>
      </w:r>
      <w:r w:rsidRPr="00F92EB0">
        <w:rPr>
          <w:color w:val="222222"/>
          <w:shd w:val="clear" w:color="auto" w:fill="FFFFFF"/>
        </w:rPr>
        <w:t xml:space="preserve"> </w:t>
      </w:r>
      <w:r w:rsidRPr="00F92EB0">
        <w:rPr>
          <w:rFonts w:eastAsia="Calibri"/>
          <w:color w:val="222222"/>
          <w:shd w:val="clear" w:color="auto" w:fill="FFFFFF"/>
        </w:rPr>
        <w:t>Responses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Cells</w:t>
      </w:r>
      <w:r w:rsidRPr="00F92EB0">
        <w:rPr>
          <w:color w:val="222222"/>
          <w:shd w:val="clear" w:color="auto" w:fill="FFFFFF"/>
        </w:rPr>
        <w:t xml:space="preserve"> </w:t>
      </w:r>
      <w:r w:rsidRPr="00F92EB0">
        <w:rPr>
          <w:rFonts w:eastAsia="Calibri"/>
          <w:color w:val="222222"/>
          <w:shd w:val="clear" w:color="auto" w:fill="FFFFFF"/>
        </w:rPr>
        <w:t>to</w:t>
      </w:r>
      <w:r w:rsidRPr="00F92EB0">
        <w:rPr>
          <w:color w:val="222222"/>
          <w:shd w:val="clear" w:color="auto" w:fill="FFFFFF"/>
        </w:rPr>
        <w:t xml:space="preserve"> </w:t>
      </w:r>
      <w:r w:rsidRPr="00F92EB0">
        <w:rPr>
          <w:rFonts w:eastAsia="Calibri"/>
          <w:color w:val="222222"/>
          <w:shd w:val="clear" w:color="auto" w:fill="FFFFFF"/>
        </w:rPr>
        <w:t>Low</w:t>
      </w:r>
      <w:r w:rsidRPr="00F92EB0">
        <w:rPr>
          <w:color w:val="222222"/>
          <w:shd w:val="clear" w:color="auto" w:fill="FFFFFF"/>
        </w:rPr>
        <w:t xml:space="preserve"> </w:t>
      </w:r>
      <w:r w:rsidRPr="00F92EB0">
        <w:rPr>
          <w:rFonts w:eastAsia="Calibri"/>
          <w:color w:val="222222"/>
          <w:shd w:val="clear" w:color="auto" w:fill="FFFFFF"/>
        </w:rPr>
        <w:t>Temperature</w:t>
      </w:r>
      <w:r w:rsidRPr="00F92EB0">
        <w:rPr>
          <w:color w:val="222222"/>
          <w:shd w:val="clear" w:color="auto" w:fill="FFFFFF"/>
        </w:rPr>
        <w:t>. </w:t>
      </w:r>
      <w:r w:rsidRPr="00F92EB0">
        <w:rPr>
          <w:rFonts w:eastAsia="Calibri"/>
          <w:i/>
          <w:iCs/>
          <w:color w:val="222222"/>
          <w:shd w:val="clear" w:color="auto" w:fill="FFFFFF"/>
        </w:rPr>
        <w:t>Journal</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Biological</w:t>
      </w:r>
      <w:r w:rsidRPr="00F92EB0">
        <w:rPr>
          <w:i/>
          <w:iCs/>
          <w:color w:val="222222"/>
          <w:shd w:val="clear" w:color="auto" w:fill="FFFFFF"/>
        </w:rPr>
        <w:t xml:space="preserve"> </w:t>
      </w:r>
      <w:r w:rsidRPr="00F92EB0">
        <w:rPr>
          <w:rFonts w:eastAsia="Calibri"/>
          <w:i/>
          <w:iCs/>
          <w:color w:val="222222"/>
          <w:shd w:val="clear" w:color="auto" w:fill="FFFFFF"/>
        </w:rPr>
        <w:t>Chemistry</w:t>
      </w:r>
      <w:r w:rsidRPr="00F92EB0">
        <w:rPr>
          <w:color w:val="222222"/>
          <w:shd w:val="clear" w:color="auto" w:fill="FFFFFF"/>
        </w:rPr>
        <w:t>, </w:t>
      </w:r>
      <w:r w:rsidRPr="00F92EB0">
        <w:rPr>
          <w:i/>
          <w:iCs/>
          <w:color w:val="222222"/>
          <w:shd w:val="clear" w:color="auto" w:fill="FFFFFF"/>
        </w:rPr>
        <w:t>277</w:t>
      </w:r>
      <w:r w:rsidR="00525136" w:rsidRPr="00F92EB0">
        <w:rPr>
          <w:color w:val="222222"/>
          <w:shd w:val="clear" w:color="auto" w:fill="FFFFFF"/>
        </w:rPr>
        <w:t>(51), 50015-50021. DOI: 10.1074/jbc.M209258200.</w:t>
      </w:r>
    </w:p>
    <w:p w14:paraId="0A5D70D7" w14:textId="6B77B981" w:rsidR="00B92A03" w:rsidRPr="00F92EB0" w:rsidRDefault="00B92A03" w:rsidP="00F92EB0">
      <w:pPr>
        <w:adjustRightInd w:val="0"/>
        <w:spacing w:line="480" w:lineRule="auto"/>
        <w:ind w:left="720" w:hanging="720"/>
        <w:rPr>
          <w:rFonts w:eastAsia="Calibri"/>
          <w:b/>
          <w:color w:val="222222"/>
          <w:shd w:val="clear" w:color="auto" w:fill="FFFFFF"/>
        </w:rPr>
      </w:pPr>
    </w:p>
    <w:p w14:paraId="2020D022" w14:textId="0ACB3578" w:rsidR="0023242A" w:rsidRPr="00F92EB0" w:rsidRDefault="0023242A"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Schade</w:t>
      </w:r>
      <w:r w:rsidRPr="00F92EB0">
        <w:rPr>
          <w:color w:val="222222"/>
          <w:shd w:val="clear" w:color="auto" w:fill="FFFFFF"/>
        </w:rPr>
        <w:t xml:space="preserve">, </w:t>
      </w:r>
      <w:r w:rsidRPr="00F92EB0">
        <w:rPr>
          <w:rFonts w:eastAsia="Calibri"/>
          <w:color w:val="222222"/>
          <w:shd w:val="clear" w:color="auto" w:fill="FFFFFF"/>
        </w:rPr>
        <w:t>B</w:t>
      </w:r>
      <w:r w:rsidRPr="00F92EB0">
        <w:rPr>
          <w:color w:val="222222"/>
          <w:shd w:val="clear" w:color="auto" w:fill="FFFFFF"/>
        </w:rPr>
        <w:t xml:space="preserve">., </w:t>
      </w:r>
      <w:r w:rsidRPr="00F92EB0">
        <w:rPr>
          <w:rFonts w:eastAsia="Calibri"/>
          <w:color w:val="222222"/>
          <w:shd w:val="clear" w:color="auto" w:fill="FFFFFF"/>
        </w:rPr>
        <w:t>Jansen</w:t>
      </w:r>
      <w:r w:rsidRPr="00F92EB0">
        <w:rPr>
          <w:color w:val="222222"/>
          <w:shd w:val="clear" w:color="auto" w:fill="FFFFFF"/>
        </w:rPr>
        <w:t xml:space="preserve">, </w:t>
      </w:r>
      <w:r w:rsidRPr="00F92EB0">
        <w:rPr>
          <w:rFonts w:eastAsia="Calibri"/>
          <w:color w:val="222222"/>
          <w:shd w:val="clear" w:color="auto" w:fill="FFFFFF"/>
        </w:rPr>
        <w:t>G</w:t>
      </w:r>
      <w:r w:rsidRPr="00F92EB0">
        <w:rPr>
          <w:color w:val="222222"/>
          <w:shd w:val="clear" w:color="auto" w:fill="FFFFFF"/>
        </w:rPr>
        <w:t>.</w:t>
      </w:r>
      <w:r w:rsidR="00EB0BB8" w:rsidRPr="00F92EB0">
        <w:rPr>
          <w:color w:val="222222"/>
          <w:shd w:val="clear" w:color="auto" w:fill="FFFFFF"/>
        </w:rPr>
        <w:t xml:space="preserve">, </w:t>
      </w:r>
      <w:r w:rsidR="00EB0BB8" w:rsidRPr="00F92EB0">
        <w:rPr>
          <w:rFonts w:eastAsia="Calibri"/>
          <w:color w:val="222222"/>
          <w:shd w:val="clear" w:color="auto" w:fill="FFFFFF"/>
        </w:rPr>
        <w:t>Whiteway</w:t>
      </w:r>
      <w:r w:rsidR="00EB0BB8" w:rsidRPr="00F92EB0">
        <w:rPr>
          <w:color w:val="222222"/>
          <w:shd w:val="clear" w:color="auto" w:fill="FFFFFF"/>
        </w:rPr>
        <w:t xml:space="preserve">, </w:t>
      </w:r>
      <w:r w:rsidR="00EB0BB8" w:rsidRPr="00F92EB0">
        <w:rPr>
          <w:rFonts w:eastAsia="Calibri"/>
          <w:color w:val="222222"/>
          <w:shd w:val="clear" w:color="auto" w:fill="FFFFFF"/>
        </w:rPr>
        <w:t>M</w:t>
      </w:r>
      <w:r w:rsidR="00EB0BB8" w:rsidRPr="00F92EB0">
        <w:rPr>
          <w:color w:val="222222"/>
          <w:shd w:val="clear" w:color="auto" w:fill="FFFFFF"/>
        </w:rPr>
        <w:t xml:space="preserve">., </w:t>
      </w:r>
      <w:r w:rsidR="00EB0BB8" w:rsidRPr="00F92EB0">
        <w:rPr>
          <w:rFonts w:eastAsia="Calibri"/>
          <w:color w:val="222222"/>
          <w:shd w:val="clear" w:color="auto" w:fill="FFFFFF"/>
        </w:rPr>
        <w:t>Entian</w:t>
      </w:r>
      <w:r w:rsidR="00EB0BB8" w:rsidRPr="00F92EB0">
        <w:rPr>
          <w:color w:val="222222"/>
          <w:shd w:val="clear" w:color="auto" w:fill="FFFFFF"/>
        </w:rPr>
        <w:t xml:space="preserve">, </w:t>
      </w:r>
      <w:r w:rsidR="00EB0BB8" w:rsidRPr="00F92EB0">
        <w:rPr>
          <w:rFonts w:eastAsia="Calibri"/>
          <w:color w:val="222222"/>
          <w:shd w:val="clear" w:color="auto" w:fill="FFFFFF"/>
        </w:rPr>
        <w:t>K</w:t>
      </w:r>
      <w:r w:rsidR="00EB0BB8" w:rsidRPr="00F92EB0">
        <w:rPr>
          <w:color w:val="222222"/>
          <w:shd w:val="clear" w:color="auto" w:fill="FFFFFF"/>
        </w:rPr>
        <w:t>.</w:t>
      </w:r>
      <w:r w:rsidR="00EB0BB8" w:rsidRPr="00F92EB0">
        <w:rPr>
          <w:rFonts w:eastAsia="Calibri"/>
          <w:color w:val="222222"/>
          <w:shd w:val="clear" w:color="auto" w:fill="FFFFFF"/>
        </w:rPr>
        <w:t>D</w:t>
      </w:r>
      <w:r w:rsidR="00EB0BB8" w:rsidRPr="00F92EB0">
        <w:rPr>
          <w:color w:val="222222"/>
          <w:shd w:val="clear" w:color="auto" w:fill="FFFFFF"/>
        </w:rPr>
        <w:t xml:space="preserve">., </w:t>
      </w:r>
      <w:r w:rsidR="00EB0BB8" w:rsidRPr="00F92EB0">
        <w:rPr>
          <w:rFonts w:eastAsia="Calibri"/>
          <w:color w:val="222222"/>
          <w:shd w:val="clear" w:color="auto" w:fill="FFFFFF"/>
        </w:rPr>
        <w:t>and</w:t>
      </w:r>
      <w:r w:rsidR="00EB0BB8" w:rsidRPr="00F92EB0">
        <w:rPr>
          <w:color w:val="222222"/>
          <w:shd w:val="clear" w:color="auto" w:fill="FFFFFF"/>
        </w:rPr>
        <w:t xml:space="preserve"> </w:t>
      </w:r>
      <w:r w:rsidRPr="00F92EB0">
        <w:rPr>
          <w:rFonts w:eastAsia="Calibri"/>
          <w:color w:val="222222"/>
          <w:shd w:val="clear" w:color="auto" w:fill="FFFFFF"/>
        </w:rPr>
        <w:t>Thomas</w:t>
      </w:r>
      <w:r w:rsidRPr="00F92EB0">
        <w:rPr>
          <w:color w:val="222222"/>
          <w:shd w:val="clear" w:color="auto" w:fill="FFFFFF"/>
        </w:rPr>
        <w:t xml:space="preserve">, </w:t>
      </w:r>
      <w:r w:rsidRPr="00F92EB0">
        <w:rPr>
          <w:rFonts w:eastAsia="Calibri"/>
          <w:color w:val="222222"/>
          <w:shd w:val="clear" w:color="auto" w:fill="FFFFFF"/>
        </w:rPr>
        <w:t>D</w:t>
      </w:r>
      <w:r w:rsidRPr="00F92EB0">
        <w:rPr>
          <w:color w:val="222222"/>
          <w:shd w:val="clear" w:color="auto" w:fill="FFFFFF"/>
        </w:rPr>
        <w:t>.</w:t>
      </w:r>
      <w:r w:rsidRPr="00F92EB0">
        <w:rPr>
          <w:rFonts w:eastAsia="Calibri"/>
          <w:color w:val="222222"/>
          <w:shd w:val="clear" w:color="auto" w:fill="FFFFFF"/>
        </w:rPr>
        <w:t>Y</w:t>
      </w:r>
      <w:r w:rsidRPr="00F92EB0">
        <w:rPr>
          <w:color w:val="222222"/>
          <w:shd w:val="clear" w:color="auto" w:fill="FFFFFF"/>
        </w:rPr>
        <w:t xml:space="preserve">. (2004). </w:t>
      </w:r>
      <w:r w:rsidRPr="00F92EB0">
        <w:rPr>
          <w:rFonts w:eastAsia="Calibri"/>
          <w:color w:val="222222"/>
          <w:shd w:val="clear" w:color="auto" w:fill="FFFFFF"/>
        </w:rPr>
        <w:t>Cold</w:t>
      </w:r>
      <w:r w:rsidRPr="00F92EB0">
        <w:rPr>
          <w:color w:val="222222"/>
          <w:shd w:val="clear" w:color="auto" w:fill="FFFFFF"/>
        </w:rPr>
        <w:t xml:space="preserve"> </w:t>
      </w:r>
      <w:r w:rsidRPr="00F92EB0">
        <w:rPr>
          <w:rFonts w:eastAsia="Calibri"/>
          <w:color w:val="222222"/>
          <w:shd w:val="clear" w:color="auto" w:fill="FFFFFF"/>
        </w:rPr>
        <w:t>Adaptation</w:t>
      </w:r>
      <w:r w:rsidRPr="00F92EB0">
        <w:rPr>
          <w:color w:val="222222"/>
          <w:shd w:val="clear" w:color="auto" w:fill="FFFFFF"/>
        </w:rPr>
        <w:t xml:space="preserve"> </w:t>
      </w:r>
      <w:r w:rsidRPr="00F92EB0">
        <w:rPr>
          <w:rFonts w:eastAsia="Calibri"/>
          <w:color w:val="222222"/>
          <w:shd w:val="clear" w:color="auto" w:fill="FFFFFF"/>
        </w:rPr>
        <w:t>in</w:t>
      </w:r>
      <w:r w:rsidR="00602471" w:rsidRPr="00F92EB0">
        <w:rPr>
          <w:color w:val="222222"/>
          <w:shd w:val="clear" w:color="auto" w:fill="FFFFFF"/>
        </w:rPr>
        <w:t xml:space="preserve"> </w:t>
      </w:r>
      <w:r w:rsidRPr="00F92EB0">
        <w:rPr>
          <w:rFonts w:eastAsia="Calibri"/>
          <w:color w:val="222222"/>
          <w:shd w:val="clear" w:color="auto" w:fill="FFFFFF"/>
        </w:rPr>
        <w:t>Budding</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w:t>
      </w:r>
      <w:r w:rsidRPr="00F92EB0">
        <w:rPr>
          <w:rFonts w:eastAsia="Calibri"/>
          <w:i/>
          <w:iCs/>
          <w:color w:val="222222"/>
          <w:shd w:val="clear" w:color="auto" w:fill="FFFFFF"/>
        </w:rPr>
        <w:t>Molecular</w:t>
      </w:r>
      <w:r w:rsidRPr="00F92EB0">
        <w:rPr>
          <w:i/>
          <w:iCs/>
          <w:color w:val="222222"/>
          <w:shd w:val="clear" w:color="auto" w:fill="FFFFFF"/>
        </w:rPr>
        <w:t xml:space="preserve"> </w:t>
      </w:r>
      <w:r w:rsidRPr="00F92EB0">
        <w:rPr>
          <w:rFonts w:eastAsia="Calibri"/>
          <w:i/>
          <w:iCs/>
          <w:color w:val="222222"/>
          <w:shd w:val="clear" w:color="auto" w:fill="FFFFFF"/>
        </w:rPr>
        <w:t>Biology</w:t>
      </w:r>
      <w:r w:rsidRPr="00F92EB0">
        <w:rPr>
          <w:i/>
          <w:iCs/>
          <w:color w:val="222222"/>
          <w:shd w:val="clear" w:color="auto" w:fill="FFFFFF"/>
        </w:rPr>
        <w:t xml:space="preserve"> </w:t>
      </w:r>
      <w:r w:rsidRPr="00F92EB0">
        <w:rPr>
          <w:rFonts w:eastAsia="Calibri"/>
          <w:i/>
          <w:iCs/>
          <w:color w:val="222222"/>
          <w:shd w:val="clear" w:color="auto" w:fill="FFFFFF"/>
        </w:rPr>
        <w:t>of</w:t>
      </w:r>
      <w:r w:rsidRPr="00F92EB0">
        <w:rPr>
          <w:i/>
          <w:iCs/>
          <w:color w:val="222222"/>
          <w:shd w:val="clear" w:color="auto" w:fill="FFFFFF"/>
        </w:rPr>
        <w:t xml:space="preserve"> </w:t>
      </w:r>
      <w:r w:rsidRPr="00F92EB0">
        <w:rPr>
          <w:rFonts w:eastAsia="Calibri"/>
          <w:i/>
          <w:iCs/>
          <w:color w:val="222222"/>
          <w:shd w:val="clear" w:color="auto" w:fill="FFFFFF"/>
        </w:rPr>
        <w:t>the</w:t>
      </w:r>
      <w:r w:rsidRPr="00F92EB0">
        <w:rPr>
          <w:i/>
          <w:iCs/>
          <w:color w:val="222222"/>
          <w:shd w:val="clear" w:color="auto" w:fill="FFFFFF"/>
        </w:rPr>
        <w:t xml:space="preserve">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15</w:t>
      </w:r>
      <w:r w:rsidRPr="00F92EB0">
        <w:rPr>
          <w:color w:val="222222"/>
          <w:shd w:val="clear" w:color="auto" w:fill="FFFFFF"/>
        </w:rPr>
        <w:t>(12), 5492-5502.</w:t>
      </w:r>
      <w:r w:rsidR="00525136" w:rsidRPr="00F92EB0">
        <w:rPr>
          <w:color w:val="222222"/>
          <w:shd w:val="clear" w:color="auto" w:fill="FFFFFF"/>
        </w:rPr>
        <w:t xml:space="preserve"> DOI: </w:t>
      </w:r>
      <w:r w:rsidR="005B6CB1" w:rsidRPr="00F92EB0">
        <w:rPr>
          <w:color w:val="222222"/>
          <w:shd w:val="clear" w:color="auto" w:fill="FFFFFF"/>
        </w:rPr>
        <w:t>10.1091/mbc.E04–03–</w:t>
      </w:r>
      <w:r w:rsidR="00525136" w:rsidRPr="00F92EB0">
        <w:rPr>
          <w:color w:val="222222"/>
          <w:shd w:val="clear" w:color="auto" w:fill="FFFFFF"/>
        </w:rPr>
        <w:t>0167.</w:t>
      </w:r>
    </w:p>
    <w:p w14:paraId="0F6FE875" w14:textId="0D5227E4" w:rsidR="007F33D1" w:rsidRPr="00F92EB0" w:rsidRDefault="007F33D1" w:rsidP="00F92EB0">
      <w:pPr>
        <w:adjustRightInd w:val="0"/>
        <w:spacing w:line="480" w:lineRule="auto"/>
        <w:ind w:left="720" w:hanging="720"/>
        <w:rPr>
          <w:rFonts w:eastAsia="Calibri"/>
          <w:b/>
          <w:color w:val="222222"/>
          <w:shd w:val="clear" w:color="auto" w:fill="FFFFFF"/>
        </w:rPr>
      </w:pPr>
    </w:p>
    <w:p w14:paraId="470B63EE" w14:textId="2EB178AB" w:rsidR="00B92A03"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Simon</w:t>
      </w:r>
      <w:r w:rsidRPr="00F92EB0">
        <w:rPr>
          <w:color w:val="222222"/>
          <w:shd w:val="clear" w:color="auto" w:fill="FFFFFF"/>
        </w:rPr>
        <w:t xml:space="preserve">, </w:t>
      </w:r>
      <w:r w:rsidRPr="00F92EB0">
        <w:rPr>
          <w:rFonts w:eastAsia="Calibri"/>
          <w:color w:val="222222"/>
          <w:shd w:val="clear" w:color="auto" w:fill="FFFFFF"/>
        </w:rPr>
        <w:t>I</w:t>
      </w:r>
      <w:r w:rsidRPr="00F92EB0">
        <w:rPr>
          <w:color w:val="222222"/>
          <w:shd w:val="clear" w:color="auto" w:fill="FFFFFF"/>
        </w:rPr>
        <w:t xml:space="preserve">., </w:t>
      </w:r>
      <w:r w:rsidRPr="00F92EB0">
        <w:rPr>
          <w:rFonts w:eastAsia="Calibri"/>
          <w:color w:val="222222"/>
          <w:shd w:val="clear" w:color="auto" w:fill="FFFFFF"/>
        </w:rPr>
        <w:t>Barnett</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Hannett</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Harbison</w:t>
      </w:r>
      <w:r w:rsidRPr="00F92EB0">
        <w:rPr>
          <w:color w:val="222222"/>
          <w:shd w:val="clear" w:color="auto" w:fill="FFFFFF"/>
        </w:rPr>
        <w:t xml:space="preserve">, </w:t>
      </w:r>
      <w:r w:rsidRPr="00F92EB0">
        <w:rPr>
          <w:rFonts w:eastAsia="Calibri"/>
          <w:color w:val="222222"/>
          <w:shd w:val="clear" w:color="auto" w:fill="FFFFFF"/>
        </w:rPr>
        <w:t>C</w:t>
      </w:r>
      <w:r w:rsidRPr="00F92EB0">
        <w:rPr>
          <w:color w:val="222222"/>
          <w:shd w:val="clear" w:color="auto" w:fill="FFFFFF"/>
        </w:rPr>
        <w:t>.</w:t>
      </w:r>
      <w:r w:rsidRPr="00F92EB0">
        <w:rPr>
          <w:rFonts w:eastAsia="Calibri"/>
          <w:color w:val="222222"/>
          <w:shd w:val="clear" w:color="auto" w:fill="FFFFFF"/>
        </w:rPr>
        <w:t>T</w:t>
      </w:r>
      <w:r w:rsidRPr="00F92EB0">
        <w:rPr>
          <w:color w:val="222222"/>
          <w:shd w:val="clear" w:color="auto" w:fill="FFFFFF"/>
        </w:rPr>
        <w:t xml:space="preserve">., </w:t>
      </w:r>
      <w:r w:rsidRPr="00F92EB0">
        <w:rPr>
          <w:rFonts w:eastAsia="Calibri"/>
          <w:color w:val="222222"/>
          <w:shd w:val="clear" w:color="auto" w:fill="FFFFFF"/>
        </w:rPr>
        <w:t>Rinaldi</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Volkert</w:t>
      </w:r>
      <w:r w:rsidRPr="00F92EB0">
        <w:rPr>
          <w:color w:val="222222"/>
          <w:shd w:val="clear" w:color="auto" w:fill="FFFFFF"/>
        </w:rPr>
        <w:t xml:space="preserve">, </w:t>
      </w:r>
      <w:r w:rsidRPr="00F92EB0">
        <w:rPr>
          <w:rFonts w:eastAsia="Calibri"/>
          <w:color w:val="222222"/>
          <w:shd w:val="clear" w:color="auto" w:fill="FFFFFF"/>
        </w:rPr>
        <w:t>T</w:t>
      </w:r>
      <w:r w:rsidRPr="00F92EB0">
        <w:rPr>
          <w:color w:val="222222"/>
          <w:shd w:val="clear" w:color="auto" w:fill="FFFFFF"/>
        </w:rPr>
        <w:t>.</w:t>
      </w:r>
      <w:r w:rsidRPr="00F92EB0">
        <w:rPr>
          <w:rFonts w:eastAsia="Calibri"/>
          <w:color w:val="222222"/>
          <w:shd w:val="clear" w:color="auto" w:fill="FFFFFF"/>
        </w:rPr>
        <w:t>L</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Young</w:t>
      </w:r>
      <w:r w:rsidRPr="00F92EB0">
        <w:rPr>
          <w:color w:val="222222"/>
          <w:shd w:val="clear" w:color="auto" w:fill="FFFFFF"/>
        </w:rPr>
        <w:t xml:space="preserve">, </w:t>
      </w:r>
      <w:r w:rsidRPr="00F92EB0">
        <w:rPr>
          <w:rFonts w:eastAsia="Calibri"/>
          <w:color w:val="222222"/>
          <w:shd w:val="clear" w:color="auto" w:fill="FFFFFF"/>
        </w:rPr>
        <w:t>R</w:t>
      </w:r>
      <w:r w:rsidRPr="00F92EB0">
        <w:rPr>
          <w:color w:val="222222"/>
          <w:shd w:val="clear" w:color="auto" w:fill="FFFFFF"/>
        </w:rPr>
        <w:t>.</w:t>
      </w:r>
      <w:r w:rsidRPr="00F92EB0">
        <w:rPr>
          <w:rFonts w:eastAsia="Calibri"/>
          <w:color w:val="222222"/>
          <w:shd w:val="clear" w:color="auto" w:fill="FFFFFF"/>
        </w:rPr>
        <w:t>A</w:t>
      </w:r>
      <w:r w:rsidR="00602471" w:rsidRPr="00F92EB0">
        <w:rPr>
          <w:color w:val="222222"/>
          <w:shd w:val="clear" w:color="auto" w:fill="FFFFFF"/>
        </w:rPr>
        <w:t xml:space="preserve">. </w:t>
      </w:r>
      <w:r w:rsidRPr="00F92EB0">
        <w:rPr>
          <w:color w:val="222222"/>
          <w:shd w:val="clear" w:color="auto" w:fill="FFFFFF"/>
        </w:rPr>
        <w:t xml:space="preserve">(2001). </w:t>
      </w:r>
      <w:r w:rsidRPr="00F92EB0">
        <w:rPr>
          <w:rFonts w:eastAsia="Calibri"/>
          <w:color w:val="222222"/>
          <w:shd w:val="clear" w:color="auto" w:fill="FFFFFF"/>
        </w:rPr>
        <w:t>Serial</w:t>
      </w:r>
      <w:r w:rsidRPr="00F92EB0">
        <w:rPr>
          <w:color w:val="222222"/>
          <w:shd w:val="clear" w:color="auto" w:fill="FFFFFF"/>
        </w:rPr>
        <w:t xml:space="preserve"> </w:t>
      </w:r>
      <w:r w:rsidRPr="00F92EB0">
        <w:rPr>
          <w:rFonts w:eastAsia="Calibri"/>
          <w:color w:val="222222"/>
          <w:shd w:val="clear" w:color="auto" w:fill="FFFFFF"/>
        </w:rPr>
        <w:t>Regulation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Transcriptional</w:t>
      </w:r>
      <w:r w:rsidRPr="00F92EB0">
        <w:rPr>
          <w:color w:val="222222"/>
          <w:shd w:val="clear" w:color="auto" w:fill="FFFFFF"/>
        </w:rPr>
        <w:t xml:space="preserve"> </w:t>
      </w:r>
      <w:r w:rsidRPr="00F92EB0">
        <w:rPr>
          <w:rFonts w:eastAsia="Calibri"/>
          <w:color w:val="222222"/>
          <w:shd w:val="clear" w:color="auto" w:fill="FFFFFF"/>
        </w:rPr>
        <w:t>Regulators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the</w:t>
      </w:r>
      <w:r w:rsidRPr="00F92EB0">
        <w:rPr>
          <w:color w:val="222222"/>
          <w:shd w:val="clear" w:color="auto" w:fill="FFFFFF"/>
        </w:rPr>
        <w:t xml:space="preserve"> </w:t>
      </w:r>
      <w:r w:rsidRPr="00F92EB0">
        <w:rPr>
          <w:rFonts w:eastAsia="Calibri"/>
          <w:color w:val="222222"/>
          <w:shd w:val="clear" w:color="auto" w:fill="FFFFFF"/>
        </w:rPr>
        <w:t>Yeast</w:t>
      </w:r>
      <w:r w:rsidRPr="00F92EB0">
        <w:rPr>
          <w:color w:val="222222"/>
          <w:shd w:val="clear" w:color="auto" w:fill="FFFFFF"/>
        </w:rPr>
        <w:t xml:space="preserve"> </w:t>
      </w:r>
      <w:r w:rsidRPr="00F92EB0">
        <w:rPr>
          <w:rFonts w:eastAsia="Calibri"/>
          <w:color w:val="222222"/>
          <w:shd w:val="clear" w:color="auto" w:fill="FFFFFF"/>
        </w:rPr>
        <w:t>Cell</w:t>
      </w:r>
      <w:r w:rsidRPr="00F92EB0">
        <w:rPr>
          <w:color w:val="222222"/>
          <w:shd w:val="clear" w:color="auto" w:fill="FFFFFF"/>
        </w:rPr>
        <w:t xml:space="preserve"> </w:t>
      </w:r>
      <w:r w:rsidRPr="00F92EB0">
        <w:rPr>
          <w:rFonts w:eastAsia="Calibri"/>
          <w:color w:val="222222"/>
          <w:shd w:val="clear" w:color="auto" w:fill="FFFFFF"/>
        </w:rPr>
        <w:t>Cycle</w:t>
      </w:r>
      <w:r w:rsidRPr="00F92EB0">
        <w:rPr>
          <w:color w:val="222222"/>
          <w:shd w:val="clear" w:color="auto" w:fill="FFFFFF"/>
        </w:rPr>
        <w:t>. </w:t>
      </w:r>
      <w:r w:rsidRPr="00F92EB0">
        <w:rPr>
          <w:rFonts w:eastAsia="Calibri"/>
          <w:i/>
          <w:iCs/>
          <w:color w:val="222222"/>
          <w:shd w:val="clear" w:color="auto" w:fill="FFFFFF"/>
        </w:rPr>
        <w:t>Cell</w:t>
      </w:r>
      <w:r w:rsidRPr="00F92EB0">
        <w:rPr>
          <w:color w:val="222222"/>
          <w:shd w:val="clear" w:color="auto" w:fill="FFFFFF"/>
        </w:rPr>
        <w:t>, </w:t>
      </w:r>
      <w:r w:rsidRPr="00F92EB0">
        <w:rPr>
          <w:i/>
          <w:iCs/>
          <w:color w:val="222222"/>
          <w:shd w:val="clear" w:color="auto" w:fill="FFFFFF"/>
        </w:rPr>
        <w:t>106</w:t>
      </w:r>
      <w:r w:rsidRPr="00F92EB0">
        <w:rPr>
          <w:color w:val="222222"/>
          <w:shd w:val="clear" w:color="auto" w:fill="FFFFFF"/>
        </w:rPr>
        <w:t>(6), 697-708.</w:t>
      </w:r>
      <w:r w:rsidR="005B6CB1" w:rsidRPr="00F92EB0">
        <w:rPr>
          <w:color w:val="222222"/>
          <w:shd w:val="clear" w:color="auto" w:fill="FFFFFF"/>
        </w:rPr>
        <w:t xml:space="preserve"> DOI: 10.1016/S0092-8674(01)00494-9.</w:t>
      </w:r>
    </w:p>
    <w:p w14:paraId="696F0CCA" w14:textId="644A84F6" w:rsidR="00824F33" w:rsidRPr="00F92EB0" w:rsidRDefault="00824F33" w:rsidP="00F92EB0">
      <w:pPr>
        <w:adjustRightInd w:val="0"/>
        <w:spacing w:line="480" w:lineRule="auto"/>
        <w:ind w:left="720" w:hanging="720"/>
        <w:rPr>
          <w:color w:val="222222"/>
          <w:shd w:val="clear" w:color="auto" w:fill="FFFFFF"/>
        </w:rPr>
      </w:pPr>
    </w:p>
    <w:p w14:paraId="19DBBA92" w14:textId="3C13D783" w:rsidR="00824F33" w:rsidRPr="00F92EB0" w:rsidRDefault="00824F33" w:rsidP="00F92EB0">
      <w:pPr>
        <w:adjustRightInd w:val="0"/>
        <w:spacing w:line="480" w:lineRule="auto"/>
        <w:ind w:left="720" w:hanging="720"/>
        <w:rPr>
          <w:color w:val="222222"/>
          <w:shd w:val="clear" w:color="auto" w:fill="FFFFFF"/>
        </w:rPr>
      </w:pPr>
      <w:r w:rsidRPr="00F92EB0">
        <w:rPr>
          <w:color w:val="222222"/>
          <w:shd w:val="clear" w:color="auto" w:fill="FFFFFF"/>
        </w:rPr>
        <w:t>Thattai, M., and</w:t>
      </w:r>
      <w:r w:rsidR="00F25181" w:rsidRPr="00F92EB0">
        <w:rPr>
          <w:color w:val="222222"/>
          <w:shd w:val="clear" w:color="auto" w:fill="FFFFFF"/>
        </w:rPr>
        <w:t xml:space="preserve"> Van Oudenaarden, A. (2001). Intrinsic noise in gene regulatory networks. </w:t>
      </w:r>
      <w:r w:rsidR="00F25181" w:rsidRPr="00F92EB0">
        <w:rPr>
          <w:i/>
          <w:iCs/>
          <w:color w:val="222222"/>
          <w:shd w:val="clear" w:color="auto" w:fill="FFFFFF"/>
        </w:rPr>
        <w:t>Proceedings of the National Academy of Sciences</w:t>
      </w:r>
      <w:r w:rsidR="00F25181" w:rsidRPr="00F92EB0">
        <w:rPr>
          <w:color w:val="222222"/>
          <w:shd w:val="clear" w:color="auto" w:fill="FFFFFF"/>
        </w:rPr>
        <w:t>, </w:t>
      </w:r>
      <w:r w:rsidR="00F25181" w:rsidRPr="00F92EB0">
        <w:rPr>
          <w:i/>
          <w:iCs/>
          <w:color w:val="222222"/>
          <w:shd w:val="clear" w:color="auto" w:fill="FFFFFF"/>
        </w:rPr>
        <w:t>98</w:t>
      </w:r>
      <w:r w:rsidRPr="00F92EB0">
        <w:rPr>
          <w:color w:val="222222"/>
          <w:shd w:val="clear" w:color="auto" w:fill="FFFFFF"/>
        </w:rPr>
        <w:t>(15), 8614-8619. DOI: 10.1073/pnas.151588598.</w:t>
      </w:r>
    </w:p>
    <w:p w14:paraId="274DA01A" w14:textId="24D4CD38" w:rsidR="00AA653A" w:rsidRPr="00F92EB0" w:rsidRDefault="00AA653A" w:rsidP="00F92EB0">
      <w:pPr>
        <w:adjustRightInd w:val="0"/>
        <w:spacing w:line="480" w:lineRule="auto"/>
        <w:ind w:left="720" w:hanging="720"/>
        <w:rPr>
          <w:b/>
          <w:color w:val="222222"/>
          <w:shd w:val="clear" w:color="auto" w:fill="FFFFFF"/>
        </w:rPr>
      </w:pPr>
    </w:p>
    <w:p w14:paraId="00FD37EE" w14:textId="05915EF0" w:rsidR="00B63EF8" w:rsidRPr="00F92EB0" w:rsidRDefault="009D41C6" w:rsidP="00F92EB0">
      <w:pPr>
        <w:adjustRightInd w:val="0"/>
        <w:spacing w:line="480" w:lineRule="auto"/>
        <w:ind w:left="720" w:hanging="720"/>
        <w:rPr>
          <w:color w:val="222222"/>
          <w:shd w:val="clear" w:color="auto" w:fill="FFFFFF"/>
        </w:rPr>
      </w:pPr>
      <w:r w:rsidRPr="00F92EB0">
        <w:rPr>
          <w:color w:val="222222"/>
          <w:shd w:val="clear" w:color="auto" w:fill="FFFFFF"/>
        </w:rPr>
        <w:t>Teixeira, M.C., Monteiro, P.</w:t>
      </w:r>
      <w:r w:rsidR="00B63EF8" w:rsidRPr="00F92EB0">
        <w:rPr>
          <w:color w:val="222222"/>
          <w:shd w:val="clear" w:color="auto" w:fill="FFFFFF"/>
        </w:rPr>
        <w:t>T., Palma, M., Costa, C.,</w:t>
      </w:r>
      <w:r w:rsidRPr="00F92EB0">
        <w:rPr>
          <w:color w:val="222222"/>
          <w:shd w:val="clear" w:color="auto" w:fill="FFFFFF"/>
        </w:rPr>
        <w:t xml:space="preserve"> Godinho, C.P., Pais, P., ... and</w:t>
      </w:r>
      <w:r w:rsidR="00602471" w:rsidRPr="00F92EB0">
        <w:rPr>
          <w:color w:val="222222"/>
          <w:shd w:val="clear" w:color="auto" w:fill="FFFFFF"/>
        </w:rPr>
        <w:t xml:space="preserve"> Sá-Correia, I. </w:t>
      </w:r>
      <w:r w:rsidR="00B63EF8" w:rsidRPr="00F92EB0">
        <w:rPr>
          <w:color w:val="222222"/>
          <w:shd w:val="clear" w:color="auto" w:fill="FFFFFF"/>
        </w:rPr>
        <w:t>(2017). YEASTRACT: an upgraded database for the analysis of transcription regulatory networks in Saccharomyces cerevisiae. </w:t>
      </w:r>
      <w:r w:rsidR="00B63EF8" w:rsidRPr="00F92EB0">
        <w:rPr>
          <w:i/>
          <w:iCs/>
          <w:color w:val="222222"/>
          <w:shd w:val="clear" w:color="auto" w:fill="FFFFFF"/>
        </w:rPr>
        <w:t xml:space="preserve">Nucleic </w:t>
      </w:r>
      <w:r w:rsidRPr="00F92EB0">
        <w:rPr>
          <w:i/>
          <w:iCs/>
          <w:color w:val="222222"/>
          <w:shd w:val="clear" w:color="auto" w:fill="FFFFFF"/>
        </w:rPr>
        <w:t>Acids R</w:t>
      </w:r>
      <w:r w:rsidR="00B63EF8" w:rsidRPr="00F92EB0">
        <w:rPr>
          <w:i/>
          <w:iCs/>
          <w:color w:val="222222"/>
          <w:shd w:val="clear" w:color="auto" w:fill="FFFFFF"/>
        </w:rPr>
        <w:t>esearch</w:t>
      </w:r>
      <w:r w:rsidR="00B63EF8" w:rsidRPr="00F92EB0">
        <w:rPr>
          <w:color w:val="222222"/>
          <w:shd w:val="clear" w:color="auto" w:fill="FFFFFF"/>
        </w:rPr>
        <w:t>, </w:t>
      </w:r>
      <w:r w:rsidR="00B63EF8" w:rsidRPr="00F92EB0">
        <w:rPr>
          <w:i/>
          <w:iCs/>
          <w:color w:val="222222"/>
          <w:shd w:val="clear" w:color="auto" w:fill="FFFFFF"/>
        </w:rPr>
        <w:t>46</w:t>
      </w:r>
      <w:r w:rsidR="00B63EF8" w:rsidRPr="00F92EB0">
        <w:rPr>
          <w:color w:val="222222"/>
          <w:shd w:val="clear" w:color="auto" w:fill="FFFFFF"/>
        </w:rPr>
        <w:t>(D1), D348-D353. DOI: 10.1093/nar/gkx842.</w:t>
      </w:r>
    </w:p>
    <w:p w14:paraId="32AE44FB" w14:textId="62990CAD" w:rsidR="00635E4E" w:rsidRPr="00F92EB0" w:rsidRDefault="00635E4E" w:rsidP="00F92EB0">
      <w:pPr>
        <w:adjustRightInd w:val="0"/>
        <w:spacing w:line="480" w:lineRule="auto"/>
        <w:ind w:left="720" w:hanging="720"/>
        <w:rPr>
          <w:color w:val="222222"/>
          <w:shd w:val="clear" w:color="auto" w:fill="FFFFFF"/>
        </w:rPr>
      </w:pPr>
    </w:p>
    <w:p w14:paraId="74BC1C45" w14:textId="1587C383" w:rsidR="00F21B8E" w:rsidRPr="00F92EB0" w:rsidRDefault="00635E4E" w:rsidP="00F92EB0">
      <w:pPr>
        <w:adjustRightInd w:val="0"/>
        <w:spacing w:line="480" w:lineRule="auto"/>
        <w:ind w:left="720" w:hanging="720"/>
        <w:rPr>
          <w:color w:val="222222"/>
          <w:shd w:val="clear" w:color="auto" w:fill="FFFFFF"/>
        </w:rPr>
      </w:pPr>
      <w:r w:rsidRPr="00F92EB0">
        <w:rPr>
          <w:color w:val="222222"/>
          <w:shd w:val="clear" w:color="auto" w:fill="FFFFFF"/>
        </w:rPr>
        <w:t xml:space="preserve">Verghese, J., Abrams, J., Wang, Y., </w:t>
      </w:r>
      <w:r w:rsidR="00816515" w:rsidRPr="00F92EB0">
        <w:rPr>
          <w:color w:val="222222"/>
          <w:shd w:val="clear" w:color="auto" w:fill="FFFFFF"/>
        </w:rPr>
        <w:t>and</w:t>
      </w:r>
      <w:r w:rsidRPr="00F92EB0">
        <w:rPr>
          <w:color w:val="222222"/>
          <w:shd w:val="clear" w:color="auto" w:fill="FFFFFF"/>
        </w:rPr>
        <w:t xml:space="preserve"> Morano, K. A. (2012). Biology</w:t>
      </w:r>
      <w:r w:rsidR="00602471" w:rsidRPr="00F92EB0">
        <w:rPr>
          <w:color w:val="222222"/>
          <w:shd w:val="clear" w:color="auto" w:fill="FFFFFF"/>
        </w:rPr>
        <w:t xml:space="preserve"> of the Heat Shock Response and </w:t>
      </w:r>
      <w:r w:rsidRPr="00F92EB0">
        <w:rPr>
          <w:color w:val="222222"/>
          <w:shd w:val="clear" w:color="auto" w:fill="FFFFFF"/>
        </w:rPr>
        <w:t>Protein Chaperones: Budding Yeast (</w:t>
      </w:r>
      <w:r w:rsidRPr="00F92EB0">
        <w:rPr>
          <w:i/>
          <w:color w:val="222222"/>
          <w:shd w:val="clear" w:color="auto" w:fill="FFFFFF"/>
        </w:rPr>
        <w:t>Saccharomyces cerevisiae</w:t>
      </w:r>
      <w:r w:rsidRPr="00F92EB0">
        <w:rPr>
          <w:color w:val="222222"/>
          <w:shd w:val="clear" w:color="auto" w:fill="FFFFFF"/>
        </w:rPr>
        <w:t>) as a Model System. </w:t>
      </w:r>
      <w:r w:rsidRPr="00F92EB0">
        <w:rPr>
          <w:i/>
          <w:iCs/>
          <w:color w:val="222222"/>
          <w:shd w:val="clear" w:color="auto" w:fill="FFFFFF"/>
        </w:rPr>
        <w:t>Microbiology and Molecular Biology Reviews</w:t>
      </w:r>
      <w:r w:rsidRPr="00F92EB0">
        <w:rPr>
          <w:color w:val="222222"/>
          <w:shd w:val="clear" w:color="auto" w:fill="FFFFFF"/>
        </w:rPr>
        <w:t>, </w:t>
      </w:r>
      <w:r w:rsidRPr="00F92EB0">
        <w:rPr>
          <w:i/>
          <w:iCs/>
          <w:color w:val="222222"/>
          <w:shd w:val="clear" w:color="auto" w:fill="FFFFFF"/>
        </w:rPr>
        <w:t>76</w:t>
      </w:r>
      <w:r w:rsidRPr="00F92EB0">
        <w:rPr>
          <w:color w:val="222222"/>
          <w:shd w:val="clear" w:color="auto" w:fill="FFFFFF"/>
        </w:rPr>
        <w:t>(2), 115-158. DOI: 10.1128/MMBR.05018-11.</w:t>
      </w:r>
    </w:p>
    <w:p w14:paraId="146434E9" w14:textId="634E8A96" w:rsidR="00F21B8E" w:rsidRPr="00F92EB0" w:rsidRDefault="00F21B8E" w:rsidP="00F92EB0">
      <w:pPr>
        <w:adjustRightInd w:val="0"/>
        <w:spacing w:line="480" w:lineRule="auto"/>
        <w:ind w:left="720" w:hanging="720"/>
        <w:rPr>
          <w:color w:val="222222"/>
          <w:shd w:val="clear" w:color="auto" w:fill="FFFFFF"/>
        </w:rPr>
      </w:pPr>
    </w:p>
    <w:p w14:paraId="61F69F21" w14:textId="3A99361D" w:rsidR="00F21B8E" w:rsidRPr="00F92EB0" w:rsidRDefault="00F21B8E" w:rsidP="00F92EB0">
      <w:pPr>
        <w:adjustRightInd w:val="0"/>
        <w:spacing w:line="480" w:lineRule="auto"/>
        <w:ind w:left="720" w:hanging="720"/>
        <w:rPr>
          <w:color w:val="222222"/>
          <w:shd w:val="clear" w:color="auto" w:fill="FFFFFF"/>
        </w:rPr>
      </w:pPr>
      <w:r w:rsidRPr="00F92EB0">
        <w:rPr>
          <w:color w:val="222222"/>
          <w:shd w:val="clear" w:color="auto" w:fill="FFFFFF"/>
        </w:rPr>
        <w:lastRenderedPageBreak/>
        <w:t xml:space="preserve">Vu T.T., and Vohradsky J. (2007). Nonlinear differential equation model for quantification of transcriptional regulation applied to microarray data of </w:t>
      </w:r>
      <w:r w:rsidRPr="00F92EB0">
        <w:rPr>
          <w:i/>
          <w:color w:val="222222"/>
          <w:shd w:val="clear" w:color="auto" w:fill="FFFFFF"/>
        </w:rPr>
        <w:t>Saccharomyces cerevisiae</w:t>
      </w:r>
      <w:r w:rsidRPr="00F92EB0">
        <w:rPr>
          <w:color w:val="222222"/>
          <w:shd w:val="clear" w:color="auto" w:fill="FFFFFF"/>
        </w:rPr>
        <w:t xml:space="preserve">. </w:t>
      </w:r>
      <w:r w:rsidRPr="00F92EB0">
        <w:rPr>
          <w:i/>
          <w:color w:val="222222"/>
          <w:shd w:val="clear" w:color="auto" w:fill="FFFFFF"/>
        </w:rPr>
        <w:t>Nucleic Acids Res</w:t>
      </w:r>
      <w:r w:rsidRPr="00F92EB0">
        <w:rPr>
          <w:color w:val="222222"/>
          <w:shd w:val="clear" w:color="auto" w:fill="FFFFFF"/>
        </w:rPr>
        <w:t xml:space="preserve">earch, </w:t>
      </w:r>
      <w:r w:rsidRPr="00F92EB0">
        <w:rPr>
          <w:i/>
          <w:color w:val="222222"/>
          <w:shd w:val="clear" w:color="auto" w:fill="FFFFFF"/>
        </w:rPr>
        <w:t>35</w:t>
      </w:r>
      <w:r w:rsidRPr="00F92EB0">
        <w:rPr>
          <w:color w:val="222222"/>
          <w:shd w:val="clear" w:color="auto" w:fill="FFFFFF"/>
        </w:rPr>
        <w:t>, 279–287. DOI:10.1093/nar/gkl1001.</w:t>
      </w:r>
    </w:p>
    <w:p w14:paraId="57278252" w14:textId="77777777" w:rsidR="00F21B8E" w:rsidRPr="00F92EB0" w:rsidRDefault="00F21B8E" w:rsidP="00F92EB0">
      <w:pPr>
        <w:adjustRightInd w:val="0"/>
        <w:spacing w:line="480" w:lineRule="auto"/>
        <w:ind w:left="720" w:hanging="720"/>
        <w:rPr>
          <w:color w:val="222222"/>
          <w:shd w:val="clear" w:color="auto" w:fill="FFFFFF"/>
        </w:rPr>
      </w:pPr>
    </w:p>
    <w:p w14:paraId="6C65F090" w14:textId="77777777" w:rsidR="00B63EF8" w:rsidRPr="00F92EB0" w:rsidRDefault="00B63EF8" w:rsidP="00F92EB0">
      <w:pPr>
        <w:adjustRightInd w:val="0"/>
        <w:spacing w:line="480" w:lineRule="auto"/>
        <w:ind w:left="720" w:hanging="720"/>
        <w:rPr>
          <w:rFonts w:eastAsia="Calibri"/>
          <w:b/>
          <w:color w:val="222222"/>
          <w:shd w:val="clear" w:color="auto" w:fill="FFFFFF"/>
        </w:rPr>
      </w:pPr>
    </w:p>
    <w:p w14:paraId="4F0C2650" w14:textId="28C2A0B6" w:rsidR="00B92A03" w:rsidRPr="00F92EB0" w:rsidRDefault="00B92A03"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Xiao</w:t>
      </w:r>
      <w:r w:rsidRPr="00F92EB0">
        <w:rPr>
          <w:color w:val="222222"/>
          <w:shd w:val="clear" w:color="auto" w:fill="FFFFFF"/>
        </w:rPr>
        <w:t xml:space="preserve">, </w:t>
      </w:r>
      <w:r w:rsidRPr="00F92EB0">
        <w:rPr>
          <w:rFonts w:eastAsia="Calibri"/>
          <w:color w:val="222222"/>
          <w:shd w:val="clear" w:color="auto" w:fill="FFFFFF"/>
        </w:rPr>
        <w:t>L</w:t>
      </w:r>
      <w:r w:rsidRPr="00F92EB0">
        <w:rPr>
          <w:color w:val="222222"/>
          <w:shd w:val="clear" w:color="auto" w:fill="FFFFFF"/>
        </w:rPr>
        <w:t xml:space="preserve">., </w:t>
      </w:r>
      <w:r w:rsidR="00796420"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Grove</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(2009). </w:t>
      </w:r>
      <w:r w:rsidRPr="00F92EB0">
        <w:rPr>
          <w:rFonts w:eastAsia="Calibri"/>
          <w:color w:val="222222"/>
          <w:shd w:val="clear" w:color="auto" w:fill="FFFFFF"/>
        </w:rPr>
        <w:t>Coordination</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Pr="00F92EB0">
        <w:rPr>
          <w:rFonts w:eastAsia="Calibri"/>
          <w:color w:val="222222"/>
          <w:shd w:val="clear" w:color="auto" w:fill="FFFFFF"/>
        </w:rPr>
        <w:t>Ribosomal</w:t>
      </w:r>
      <w:r w:rsidRPr="00F92EB0">
        <w:rPr>
          <w:color w:val="222222"/>
          <w:shd w:val="clear" w:color="auto" w:fill="FFFFFF"/>
        </w:rPr>
        <w:t xml:space="preserve"> </w:t>
      </w:r>
      <w:r w:rsidRPr="00F92EB0">
        <w:rPr>
          <w:rFonts w:eastAsia="Calibri"/>
          <w:color w:val="222222"/>
          <w:shd w:val="clear" w:color="auto" w:fill="FFFFFF"/>
        </w:rPr>
        <w:t>Protein</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Ribosomal</w:t>
      </w:r>
      <w:r w:rsidRPr="00F92EB0">
        <w:rPr>
          <w:color w:val="222222"/>
          <w:shd w:val="clear" w:color="auto" w:fill="FFFFFF"/>
        </w:rPr>
        <w:t xml:space="preserve"> </w:t>
      </w:r>
      <w:r w:rsidRPr="00F92EB0">
        <w:rPr>
          <w:rFonts w:eastAsia="Calibri"/>
          <w:color w:val="222222"/>
          <w:shd w:val="clear" w:color="auto" w:fill="FFFFFF"/>
        </w:rPr>
        <w:t>RNA</w:t>
      </w:r>
      <w:r w:rsidRPr="00F92EB0">
        <w:rPr>
          <w:color w:val="222222"/>
          <w:shd w:val="clear" w:color="auto" w:fill="FFFFFF"/>
        </w:rPr>
        <w:t xml:space="preserve"> </w:t>
      </w:r>
      <w:r w:rsidRPr="00F92EB0">
        <w:rPr>
          <w:rFonts w:eastAsia="Calibri"/>
          <w:color w:val="222222"/>
          <w:shd w:val="clear" w:color="auto" w:fill="FFFFFF"/>
        </w:rPr>
        <w:t>Gene</w:t>
      </w:r>
      <w:r w:rsidR="00602471" w:rsidRPr="00F92EB0">
        <w:rPr>
          <w:color w:val="222222"/>
          <w:shd w:val="clear" w:color="auto" w:fill="FFFFFF"/>
        </w:rPr>
        <w:t xml:space="preserve"> </w:t>
      </w:r>
      <w:r w:rsidRPr="00F92EB0">
        <w:rPr>
          <w:rFonts w:eastAsia="Calibri"/>
          <w:color w:val="222222"/>
          <w:shd w:val="clear" w:color="auto" w:fill="FFFFFF"/>
        </w:rPr>
        <w:t>Expression</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color w:val="222222"/>
          <w:shd w:val="clear" w:color="auto" w:fill="FFFFFF"/>
        </w:rPr>
        <w:t>Response</w:t>
      </w:r>
      <w:r w:rsidRPr="00F92EB0">
        <w:rPr>
          <w:color w:val="222222"/>
          <w:shd w:val="clear" w:color="auto" w:fill="FFFFFF"/>
        </w:rPr>
        <w:t xml:space="preserve"> </w:t>
      </w:r>
      <w:r w:rsidRPr="00F92EB0">
        <w:rPr>
          <w:rFonts w:eastAsia="Calibri"/>
          <w:color w:val="222222"/>
          <w:shd w:val="clear" w:color="auto" w:fill="FFFFFF"/>
        </w:rPr>
        <w:t>to</w:t>
      </w:r>
      <w:r w:rsidRPr="00F92EB0">
        <w:rPr>
          <w:color w:val="222222"/>
          <w:shd w:val="clear" w:color="auto" w:fill="FFFFFF"/>
        </w:rPr>
        <w:t xml:space="preserve"> </w:t>
      </w:r>
      <w:r w:rsidRPr="00F92EB0">
        <w:rPr>
          <w:rFonts w:eastAsia="Calibri"/>
          <w:color w:val="222222"/>
          <w:shd w:val="clear" w:color="auto" w:fill="FFFFFF"/>
        </w:rPr>
        <w:t>TOR</w:t>
      </w:r>
      <w:r w:rsidRPr="00F92EB0">
        <w:rPr>
          <w:color w:val="222222"/>
          <w:shd w:val="clear" w:color="auto" w:fill="FFFFFF"/>
        </w:rPr>
        <w:t xml:space="preserve"> </w:t>
      </w:r>
      <w:r w:rsidRPr="00F92EB0">
        <w:rPr>
          <w:rFonts w:eastAsia="Calibri"/>
          <w:color w:val="222222"/>
          <w:shd w:val="clear" w:color="auto" w:fill="FFFFFF"/>
        </w:rPr>
        <w:t>Signaling</w:t>
      </w:r>
      <w:r w:rsidRPr="00F92EB0">
        <w:rPr>
          <w:color w:val="222222"/>
          <w:shd w:val="clear" w:color="auto" w:fill="FFFFFF"/>
        </w:rPr>
        <w:t>. </w:t>
      </w:r>
      <w:r w:rsidRPr="00F92EB0">
        <w:rPr>
          <w:rFonts w:eastAsia="Calibri"/>
          <w:i/>
          <w:iCs/>
          <w:color w:val="222222"/>
          <w:shd w:val="clear" w:color="auto" w:fill="FFFFFF"/>
        </w:rPr>
        <w:t>Current</w:t>
      </w:r>
      <w:r w:rsidRPr="00F92EB0">
        <w:rPr>
          <w:i/>
          <w:iCs/>
          <w:color w:val="222222"/>
          <w:shd w:val="clear" w:color="auto" w:fill="FFFFFF"/>
        </w:rPr>
        <w:t xml:space="preserve"> </w:t>
      </w:r>
      <w:r w:rsidRPr="00F92EB0">
        <w:rPr>
          <w:rFonts w:eastAsia="Calibri"/>
          <w:i/>
          <w:iCs/>
          <w:color w:val="222222"/>
          <w:shd w:val="clear" w:color="auto" w:fill="FFFFFF"/>
        </w:rPr>
        <w:t>Genomics</w:t>
      </w:r>
      <w:r w:rsidRPr="00F92EB0">
        <w:rPr>
          <w:color w:val="222222"/>
          <w:shd w:val="clear" w:color="auto" w:fill="FFFFFF"/>
        </w:rPr>
        <w:t>, </w:t>
      </w:r>
      <w:r w:rsidRPr="00F92EB0">
        <w:rPr>
          <w:i/>
          <w:iCs/>
          <w:color w:val="222222"/>
          <w:shd w:val="clear" w:color="auto" w:fill="FFFFFF"/>
        </w:rPr>
        <w:t>10</w:t>
      </w:r>
      <w:r w:rsidR="00AA653A" w:rsidRPr="00F92EB0">
        <w:rPr>
          <w:color w:val="222222"/>
          <w:shd w:val="clear" w:color="auto" w:fill="FFFFFF"/>
        </w:rPr>
        <w:t>(3), 198-205. DOI: 10.2174/138920209788185261.</w:t>
      </w:r>
    </w:p>
    <w:p w14:paraId="1149EC58" w14:textId="5B52E7AA" w:rsidR="00796420" w:rsidRPr="00F92EB0" w:rsidRDefault="00796420" w:rsidP="00F92EB0">
      <w:pPr>
        <w:adjustRightInd w:val="0"/>
        <w:spacing w:line="480" w:lineRule="auto"/>
        <w:ind w:left="720" w:hanging="720"/>
        <w:rPr>
          <w:color w:val="222222"/>
          <w:shd w:val="clear" w:color="auto" w:fill="FFFFFF"/>
        </w:rPr>
      </w:pPr>
    </w:p>
    <w:p w14:paraId="2DC5D860" w14:textId="4FF69479" w:rsidR="00C618C4" w:rsidRPr="00F92EB0" w:rsidRDefault="00FB67F7" w:rsidP="00F92EB0">
      <w:pPr>
        <w:adjustRightInd w:val="0"/>
        <w:spacing w:line="480" w:lineRule="auto"/>
        <w:ind w:left="720" w:hanging="720"/>
        <w:rPr>
          <w:color w:val="222222"/>
          <w:shd w:val="clear" w:color="auto" w:fill="FFFFFF"/>
        </w:rPr>
      </w:pPr>
      <w:r w:rsidRPr="00F92EB0">
        <w:rPr>
          <w:rFonts w:eastAsia="Calibri"/>
          <w:color w:val="222222"/>
          <w:shd w:val="clear" w:color="auto" w:fill="FFFFFF"/>
        </w:rPr>
        <w:t>Youn</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w:t>
      </w:r>
      <w:r w:rsidRPr="00F92EB0">
        <w:rPr>
          <w:rFonts w:eastAsia="Calibri"/>
          <w:color w:val="222222"/>
          <w:shd w:val="clear" w:color="auto" w:fill="FFFFFF"/>
        </w:rPr>
        <w:t>Y</w:t>
      </w:r>
      <w:r w:rsidRPr="00F92EB0">
        <w:rPr>
          <w:color w:val="222222"/>
          <w:shd w:val="clear" w:color="auto" w:fill="FFFFFF"/>
        </w:rPr>
        <w:t xml:space="preserve">., </w:t>
      </w:r>
      <w:r w:rsidRPr="00F92EB0">
        <w:rPr>
          <w:rFonts w:eastAsia="Calibri"/>
          <w:color w:val="222222"/>
          <w:shd w:val="clear" w:color="auto" w:fill="FFFFFF"/>
        </w:rPr>
        <w:t>Friesen</w:t>
      </w:r>
      <w:r w:rsidRPr="00F92EB0">
        <w:rPr>
          <w:color w:val="222222"/>
          <w:shd w:val="clear" w:color="auto" w:fill="FFFFFF"/>
        </w:rPr>
        <w:t xml:space="preserve">, </w:t>
      </w:r>
      <w:r w:rsidRPr="00F92EB0">
        <w:rPr>
          <w:rFonts w:eastAsia="Calibri"/>
          <w:color w:val="222222"/>
          <w:shd w:val="clear" w:color="auto" w:fill="FFFFFF"/>
        </w:rPr>
        <w:t>H</w:t>
      </w:r>
      <w:r w:rsidRPr="00F92EB0">
        <w:rPr>
          <w:color w:val="222222"/>
          <w:shd w:val="clear" w:color="auto" w:fill="FFFFFF"/>
        </w:rPr>
        <w:t xml:space="preserve">., </w:t>
      </w:r>
      <w:r w:rsidRPr="00F92EB0">
        <w:rPr>
          <w:rFonts w:eastAsia="Calibri"/>
          <w:color w:val="222222"/>
          <w:shd w:val="clear" w:color="auto" w:fill="FFFFFF"/>
        </w:rPr>
        <w:t>Ba</w:t>
      </w:r>
      <w:r w:rsidRPr="00F92EB0">
        <w:rPr>
          <w:color w:val="222222"/>
          <w:shd w:val="clear" w:color="auto" w:fill="FFFFFF"/>
        </w:rPr>
        <w:t xml:space="preserve">, </w:t>
      </w:r>
      <w:r w:rsidRPr="00F92EB0">
        <w:rPr>
          <w:rFonts w:eastAsia="Calibri"/>
          <w:color w:val="222222"/>
          <w:shd w:val="clear" w:color="auto" w:fill="FFFFFF"/>
        </w:rPr>
        <w:t>A</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N</w:t>
      </w:r>
      <w:r w:rsidRPr="00F92EB0">
        <w:rPr>
          <w:color w:val="222222"/>
          <w:shd w:val="clear" w:color="auto" w:fill="FFFFFF"/>
        </w:rPr>
        <w:t xml:space="preserve">., </w:t>
      </w:r>
      <w:r w:rsidRPr="00F92EB0">
        <w:rPr>
          <w:rFonts w:eastAsia="Calibri"/>
          <w:color w:val="222222"/>
          <w:shd w:val="clear" w:color="auto" w:fill="FFFFFF"/>
        </w:rPr>
        <w:t>Liang</w:t>
      </w:r>
      <w:r w:rsidRPr="00F92EB0">
        <w:rPr>
          <w:color w:val="222222"/>
          <w:shd w:val="clear" w:color="auto" w:fill="FFFFFF"/>
        </w:rPr>
        <w:t xml:space="preserve">, </w:t>
      </w:r>
      <w:r w:rsidRPr="00F92EB0">
        <w:rPr>
          <w:rFonts w:eastAsia="Calibri"/>
          <w:color w:val="222222"/>
          <w:shd w:val="clear" w:color="auto" w:fill="FFFFFF"/>
        </w:rPr>
        <w:t>W</w:t>
      </w:r>
      <w:r w:rsidRPr="00F92EB0">
        <w:rPr>
          <w:color w:val="222222"/>
          <w:shd w:val="clear" w:color="auto" w:fill="FFFFFF"/>
        </w:rPr>
        <w:t xml:space="preserve">., </w:t>
      </w:r>
      <w:r w:rsidRPr="00F92EB0">
        <w:rPr>
          <w:rFonts w:eastAsia="Calibri"/>
          <w:color w:val="222222"/>
          <w:shd w:val="clear" w:color="auto" w:fill="FFFFFF"/>
        </w:rPr>
        <w:t>Messier</w:t>
      </w:r>
      <w:r w:rsidRPr="00F92EB0">
        <w:rPr>
          <w:color w:val="222222"/>
          <w:shd w:val="clear" w:color="auto" w:fill="FFFFFF"/>
        </w:rPr>
        <w:t xml:space="preserve">, </w:t>
      </w:r>
      <w:r w:rsidRPr="00F92EB0">
        <w:rPr>
          <w:rFonts w:eastAsia="Calibri"/>
          <w:color w:val="222222"/>
          <w:shd w:val="clear" w:color="auto" w:fill="FFFFFF"/>
        </w:rPr>
        <w:t>V</w:t>
      </w:r>
      <w:r w:rsidRPr="00F92EB0">
        <w:rPr>
          <w:color w:val="222222"/>
          <w:shd w:val="clear" w:color="auto" w:fill="FFFFFF"/>
        </w:rPr>
        <w:t xml:space="preserve">., </w:t>
      </w:r>
      <w:r w:rsidRPr="00F92EB0">
        <w:rPr>
          <w:rFonts w:eastAsia="Calibri"/>
          <w:color w:val="222222"/>
          <w:shd w:val="clear" w:color="auto" w:fill="FFFFFF"/>
        </w:rPr>
        <w:t>Cox</w:t>
      </w:r>
      <w:r w:rsidRPr="00F92EB0">
        <w:rPr>
          <w:color w:val="222222"/>
          <w:shd w:val="clear" w:color="auto" w:fill="FFFFFF"/>
        </w:rPr>
        <w:t xml:space="preserve">, </w:t>
      </w:r>
      <w:r w:rsidRPr="00F92EB0">
        <w:rPr>
          <w:rFonts w:eastAsia="Calibri"/>
          <w:color w:val="222222"/>
          <w:shd w:val="clear" w:color="auto" w:fill="FFFFFF"/>
        </w:rPr>
        <w:t>M</w:t>
      </w:r>
      <w:r w:rsidRPr="00F92EB0">
        <w:rPr>
          <w:color w:val="222222"/>
          <w:shd w:val="clear" w:color="auto" w:fill="FFFFFF"/>
        </w:rPr>
        <w:t xml:space="preserve">. </w:t>
      </w:r>
      <w:r w:rsidRPr="00F92EB0">
        <w:rPr>
          <w:rFonts w:eastAsia="Calibri"/>
          <w:color w:val="222222"/>
          <w:shd w:val="clear" w:color="auto" w:fill="FFFFFF"/>
        </w:rPr>
        <w:t>J</w:t>
      </w:r>
      <w:r w:rsidRPr="00F92EB0">
        <w:rPr>
          <w:color w:val="222222"/>
          <w:shd w:val="clear" w:color="auto" w:fill="FFFFFF"/>
        </w:rPr>
        <w:t xml:space="preserve">., ... </w:t>
      </w:r>
      <w:r w:rsidRPr="00F92EB0">
        <w:rPr>
          <w:rFonts w:eastAsia="Calibri"/>
          <w:color w:val="222222"/>
          <w:shd w:val="clear" w:color="auto" w:fill="FFFFFF"/>
        </w:rPr>
        <w:t>and</w:t>
      </w:r>
      <w:r w:rsidRPr="00F92EB0">
        <w:rPr>
          <w:color w:val="222222"/>
          <w:shd w:val="clear" w:color="auto" w:fill="FFFFFF"/>
        </w:rPr>
        <w:t xml:space="preserve"> </w:t>
      </w:r>
      <w:r w:rsidRPr="00F92EB0">
        <w:rPr>
          <w:rFonts w:eastAsia="Calibri"/>
          <w:color w:val="222222"/>
          <w:shd w:val="clear" w:color="auto" w:fill="FFFFFF"/>
        </w:rPr>
        <w:t>Andrews</w:t>
      </w:r>
      <w:r w:rsidRPr="00F92EB0">
        <w:rPr>
          <w:color w:val="222222"/>
          <w:shd w:val="clear" w:color="auto" w:fill="FFFFFF"/>
        </w:rPr>
        <w:t xml:space="preserve">, </w:t>
      </w:r>
      <w:r w:rsidRPr="00F92EB0">
        <w:rPr>
          <w:rFonts w:eastAsia="Calibri"/>
          <w:color w:val="222222"/>
          <w:shd w:val="clear" w:color="auto" w:fill="FFFFFF"/>
        </w:rPr>
        <w:t>B</w:t>
      </w:r>
      <w:r w:rsidR="00602471" w:rsidRPr="00F92EB0">
        <w:rPr>
          <w:color w:val="222222"/>
          <w:shd w:val="clear" w:color="auto" w:fill="FFFFFF"/>
        </w:rPr>
        <w:t xml:space="preserve">. (2017). </w:t>
      </w:r>
      <w:r w:rsidRPr="00F92EB0">
        <w:rPr>
          <w:rFonts w:eastAsia="Calibri"/>
          <w:color w:val="222222"/>
          <w:shd w:val="clear" w:color="auto" w:fill="FFFFFF"/>
        </w:rPr>
        <w:t>Functional</w:t>
      </w:r>
      <w:r w:rsidRPr="00F92EB0">
        <w:rPr>
          <w:color w:val="222222"/>
          <w:shd w:val="clear" w:color="auto" w:fill="FFFFFF"/>
        </w:rPr>
        <w:t xml:space="preserve"> </w:t>
      </w:r>
      <w:r w:rsidR="00796420" w:rsidRPr="00F92EB0">
        <w:rPr>
          <w:rFonts w:eastAsia="Calibri"/>
          <w:color w:val="222222"/>
          <w:shd w:val="clear" w:color="auto" w:fill="FFFFFF"/>
        </w:rPr>
        <w:t>A</w:t>
      </w:r>
      <w:r w:rsidRPr="00F92EB0">
        <w:rPr>
          <w:rFonts w:eastAsia="Calibri"/>
          <w:color w:val="222222"/>
          <w:shd w:val="clear" w:color="auto" w:fill="FFFFFF"/>
        </w:rPr>
        <w:t>nalysis</w:t>
      </w:r>
      <w:r w:rsidRPr="00F92EB0">
        <w:rPr>
          <w:color w:val="222222"/>
          <w:shd w:val="clear" w:color="auto" w:fill="FFFFFF"/>
        </w:rPr>
        <w:t xml:space="preserve"> </w:t>
      </w:r>
      <w:r w:rsidRPr="00F92EB0">
        <w:rPr>
          <w:rFonts w:eastAsia="Calibri"/>
          <w:color w:val="222222"/>
          <w:shd w:val="clear" w:color="auto" w:fill="FFFFFF"/>
        </w:rPr>
        <w:t>of</w:t>
      </w:r>
      <w:r w:rsidRPr="00F92EB0">
        <w:rPr>
          <w:color w:val="222222"/>
          <w:shd w:val="clear" w:color="auto" w:fill="FFFFFF"/>
        </w:rPr>
        <w:t xml:space="preserve"> </w:t>
      </w:r>
      <w:r w:rsidR="00796420" w:rsidRPr="00F92EB0">
        <w:rPr>
          <w:rFonts w:eastAsia="Calibri"/>
          <w:color w:val="222222"/>
          <w:shd w:val="clear" w:color="auto" w:fill="FFFFFF"/>
        </w:rPr>
        <w:t>K</w:t>
      </w:r>
      <w:r w:rsidRPr="00F92EB0">
        <w:rPr>
          <w:rFonts w:eastAsia="Calibri"/>
          <w:color w:val="222222"/>
          <w:shd w:val="clear" w:color="auto" w:fill="FFFFFF"/>
        </w:rPr>
        <w:t>inases</w:t>
      </w:r>
      <w:r w:rsidRPr="00F92EB0">
        <w:rPr>
          <w:color w:val="222222"/>
          <w:shd w:val="clear" w:color="auto" w:fill="FFFFFF"/>
        </w:rPr>
        <w:t xml:space="preserve"> </w:t>
      </w:r>
      <w:r w:rsidRPr="00F92EB0">
        <w:rPr>
          <w:rFonts w:eastAsia="Calibri"/>
          <w:color w:val="222222"/>
          <w:shd w:val="clear" w:color="auto" w:fill="FFFFFF"/>
        </w:rPr>
        <w:t>and</w:t>
      </w:r>
      <w:r w:rsidRPr="00F92EB0">
        <w:rPr>
          <w:color w:val="222222"/>
          <w:shd w:val="clear" w:color="auto" w:fill="FFFFFF"/>
        </w:rPr>
        <w:t xml:space="preserve"> </w:t>
      </w:r>
      <w:r w:rsidR="00796420" w:rsidRPr="00F92EB0">
        <w:rPr>
          <w:rFonts w:eastAsia="Calibri"/>
          <w:color w:val="222222"/>
          <w:shd w:val="clear" w:color="auto" w:fill="FFFFFF"/>
        </w:rPr>
        <w:t>T</w:t>
      </w:r>
      <w:r w:rsidRPr="00F92EB0">
        <w:rPr>
          <w:rFonts w:eastAsia="Calibri"/>
          <w:color w:val="222222"/>
          <w:shd w:val="clear" w:color="auto" w:fill="FFFFFF"/>
        </w:rPr>
        <w:t>ranscription</w:t>
      </w:r>
      <w:r w:rsidRPr="00F92EB0">
        <w:rPr>
          <w:color w:val="222222"/>
          <w:shd w:val="clear" w:color="auto" w:fill="FFFFFF"/>
        </w:rPr>
        <w:t xml:space="preserve"> </w:t>
      </w:r>
      <w:r w:rsidR="00796420" w:rsidRPr="00F92EB0">
        <w:rPr>
          <w:rFonts w:eastAsia="Calibri"/>
          <w:color w:val="222222"/>
          <w:shd w:val="clear" w:color="auto" w:fill="FFFFFF"/>
        </w:rPr>
        <w:t>Fa</w:t>
      </w:r>
      <w:r w:rsidRPr="00F92EB0">
        <w:rPr>
          <w:rFonts w:eastAsia="Calibri"/>
          <w:color w:val="222222"/>
          <w:shd w:val="clear" w:color="auto" w:fill="FFFFFF"/>
        </w:rPr>
        <w:t>ctors</w:t>
      </w:r>
      <w:r w:rsidRPr="00F92EB0">
        <w:rPr>
          <w:color w:val="222222"/>
          <w:shd w:val="clear" w:color="auto" w:fill="FFFFFF"/>
        </w:rPr>
        <w:t xml:space="preserve"> </w:t>
      </w:r>
      <w:r w:rsidRPr="00F92EB0">
        <w:rPr>
          <w:rFonts w:eastAsia="Calibri"/>
          <w:color w:val="222222"/>
          <w:shd w:val="clear" w:color="auto" w:fill="FFFFFF"/>
        </w:rPr>
        <w:t>in</w:t>
      </w:r>
      <w:r w:rsidRPr="00F92EB0">
        <w:rPr>
          <w:color w:val="222222"/>
          <w:shd w:val="clear" w:color="auto" w:fill="FFFFFF"/>
        </w:rPr>
        <w:t xml:space="preserve"> </w:t>
      </w:r>
      <w:r w:rsidRPr="00F92EB0">
        <w:rPr>
          <w:rFonts w:eastAsia="Calibri"/>
          <w:i/>
          <w:color w:val="222222"/>
          <w:shd w:val="clear" w:color="auto" w:fill="FFFFFF"/>
        </w:rPr>
        <w:t>Saccharomyces</w:t>
      </w:r>
      <w:r w:rsidRPr="00F92EB0">
        <w:rPr>
          <w:i/>
          <w:color w:val="222222"/>
          <w:shd w:val="clear" w:color="auto" w:fill="FFFFFF"/>
        </w:rPr>
        <w:t xml:space="preserve"> </w:t>
      </w:r>
      <w:r w:rsidRPr="00F92EB0">
        <w:rPr>
          <w:rFonts w:eastAsia="Calibri"/>
          <w:i/>
          <w:color w:val="222222"/>
          <w:shd w:val="clear" w:color="auto" w:fill="FFFFFF"/>
        </w:rPr>
        <w:t>cerevisiae</w:t>
      </w:r>
      <w:r w:rsidRPr="00F92EB0">
        <w:rPr>
          <w:color w:val="222222"/>
          <w:shd w:val="clear" w:color="auto" w:fill="FFFFFF"/>
        </w:rPr>
        <w:t xml:space="preserve"> </w:t>
      </w:r>
      <w:r w:rsidR="00796420" w:rsidRPr="00F92EB0">
        <w:rPr>
          <w:rFonts w:eastAsia="Calibri"/>
          <w:color w:val="222222"/>
          <w:shd w:val="clear" w:color="auto" w:fill="FFFFFF"/>
        </w:rPr>
        <w:t>U</w:t>
      </w:r>
      <w:r w:rsidRPr="00F92EB0">
        <w:rPr>
          <w:rFonts w:eastAsia="Calibri"/>
          <w:color w:val="222222"/>
          <w:shd w:val="clear" w:color="auto" w:fill="FFFFFF"/>
        </w:rPr>
        <w:t>sing</w:t>
      </w:r>
      <w:r w:rsidRPr="00F92EB0">
        <w:rPr>
          <w:color w:val="222222"/>
          <w:shd w:val="clear" w:color="auto" w:fill="FFFFFF"/>
        </w:rPr>
        <w:t xml:space="preserve"> </w:t>
      </w:r>
      <w:r w:rsidRPr="00F92EB0">
        <w:rPr>
          <w:rFonts w:eastAsia="Calibri"/>
          <w:color w:val="222222"/>
          <w:shd w:val="clear" w:color="auto" w:fill="FFFFFF"/>
        </w:rPr>
        <w:t>an</w:t>
      </w:r>
      <w:r w:rsidRPr="00F92EB0">
        <w:rPr>
          <w:color w:val="222222"/>
          <w:shd w:val="clear" w:color="auto" w:fill="FFFFFF"/>
        </w:rPr>
        <w:t xml:space="preserve"> </w:t>
      </w:r>
      <w:r w:rsidR="00796420" w:rsidRPr="00F92EB0">
        <w:rPr>
          <w:rFonts w:eastAsia="Calibri"/>
          <w:color w:val="222222"/>
          <w:shd w:val="clear" w:color="auto" w:fill="FFFFFF"/>
        </w:rPr>
        <w:t>I</w:t>
      </w:r>
      <w:r w:rsidRPr="00F92EB0">
        <w:rPr>
          <w:rFonts w:eastAsia="Calibri"/>
          <w:color w:val="222222"/>
          <w:shd w:val="clear" w:color="auto" w:fill="FFFFFF"/>
        </w:rPr>
        <w:t>ntegrated</w:t>
      </w:r>
      <w:r w:rsidRPr="00F92EB0">
        <w:rPr>
          <w:color w:val="222222"/>
          <w:shd w:val="clear" w:color="auto" w:fill="FFFFFF"/>
        </w:rPr>
        <w:t xml:space="preserve"> </w:t>
      </w:r>
      <w:r w:rsidR="00796420" w:rsidRPr="00F92EB0">
        <w:rPr>
          <w:rFonts w:eastAsia="Calibri"/>
          <w:color w:val="222222"/>
          <w:shd w:val="clear" w:color="auto" w:fill="FFFFFF"/>
        </w:rPr>
        <w:t>O</w:t>
      </w:r>
      <w:r w:rsidRPr="00F92EB0">
        <w:rPr>
          <w:rFonts w:eastAsia="Calibri"/>
          <w:color w:val="222222"/>
          <w:shd w:val="clear" w:color="auto" w:fill="FFFFFF"/>
        </w:rPr>
        <w:t>verexpression</w:t>
      </w:r>
      <w:r w:rsidRPr="00F92EB0">
        <w:rPr>
          <w:color w:val="222222"/>
          <w:shd w:val="clear" w:color="auto" w:fill="FFFFFF"/>
        </w:rPr>
        <w:t xml:space="preserve"> </w:t>
      </w:r>
      <w:r w:rsidR="00796420" w:rsidRPr="00F92EB0">
        <w:rPr>
          <w:rFonts w:eastAsia="Calibri"/>
          <w:color w:val="222222"/>
          <w:shd w:val="clear" w:color="auto" w:fill="FFFFFF"/>
        </w:rPr>
        <w:t>Li</w:t>
      </w:r>
      <w:r w:rsidRPr="00F92EB0">
        <w:rPr>
          <w:rFonts w:eastAsia="Calibri"/>
          <w:color w:val="222222"/>
          <w:shd w:val="clear" w:color="auto" w:fill="FFFFFF"/>
        </w:rPr>
        <w:t>brary</w:t>
      </w:r>
      <w:r w:rsidRPr="00F92EB0">
        <w:rPr>
          <w:color w:val="222222"/>
          <w:shd w:val="clear" w:color="auto" w:fill="FFFFFF"/>
        </w:rPr>
        <w:t>. </w:t>
      </w:r>
      <w:r w:rsidRPr="00F92EB0">
        <w:rPr>
          <w:rFonts w:eastAsia="Calibri"/>
          <w:i/>
          <w:iCs/>
          <w:color w:val="222222"/>
          <w:shd w:val="clear" w:color="auto" w:fill="FFFFFF"/>
        </w:rPr>
        <w:t>G</w:t>
      </w:r>
      <w:r w:rsidRPr="00F92EB0">
        <w:rPr>
          <w:i/>
          <w:iCs/>
          <w:color w:val="222222"/>
          <w:shd w:val="clear" w:color="auto" w:fill="FFFFFF"/>
        </w:rPr>
        <w:t xml:space="preserve">3: </w:t>
      </w:r>
      <w:r w:rsidRPr="00F92EB0">
        <w:rPr>
          <w:rFonts w:eastAsia="Calibri"/>
          <w:i/>
          <w:iCs/>
          <w:color w:val="222222"/>
          <w:shd w:val="clear" w:color="auto" w:fill="FFFFFF"/>
        </w:rPr>
        <w:t>Genes</w:t>
      </w:r>
      <w:r w:rsidRPr="00F92EB0">
        <w:rPr>
          <w:i/>
          <w:iCs/>
          <w:color w:val="222222"/>
          <w:shd w:val="clear" w:color="auto" w:fill="FFFFFF"/>
        </w:rPr>
        <w:t xml:space="preserve">, </w:t>
      </w:r>
      <w:r w:rsidRPr="00F92EB0">
        <w:rPr>
          <w:rFonts w:eastAsia="Calibri"/>
          <w:i/>
          <w:iCs/>
          <w:color w:val="222222"/>
          <w:shd w:val="clear" w:color="auto" w:fill="FFFFFF"/>
        </w:rPr>
        <w:t>Genomes</w:t>
      </w:r>
      <w:r w:rsidRPr="00F92EB0">
        <w:rPr>
          <w:i/>
          <w:iCs/>
          <w:color w:val="222222"/>
          <w:shd w:val="clear" w:color="auto" w:fill="FFFFFF"/>
        </w:rPr>
        <w:t xml:space="preserve">, </w:t>
      </w:r>
      <w:r w:rsidRPr="00F92EB0">
        <w:rPr>
          <w:rFonts w:eastAsia="Calibri"/>
          <w:i/>
          <w:iCs/>
          <w:color w:val="222222"/>
          <w:shd w:val="clear" w:color="auto" w:fill="FFFFFF"/>
        </w:rPr>
        <w:t>Genetics</w:t>
      </w:r>
      <w:r w:rsidRPr="00F92EB0">
        <w:rPr>
          <w:color w:val="222222"/>
          <w:shd w:val="clear" w:color="auto" w:fill="FFFFFF"/>
        </w:rPr>
        <w:t>, </w:t>
      </w:r>
      <w:r w:rsidRPr="00F92EB0">
        <w:rPr>
          <w:i/>
          <w:iCs/>
          <w:color w:val="222222"/>
          <w:shd w:val="clear" w:color="auto" w:fill="FFFFFF"/>
        </w:rPr>
        <w:t>7</w:t>
      </w:r>
      <w:r w:rsidR="00AA653A" w:rsidRPr="00F92EB0">
        <w:rPr>
          <w:color w:val="222222"/>
          <w:shd w:val="clear" w:color="auto" w:fill="FFFFFF"/>
        </w:rPr>
        <w:t>(3), 911-921. DOI: 10.1534/g3.116.038471.</w:t>
      </w:r>
    </w:p>
    <w:p w14:paraId="08B3804D" w14:textId="694DCDEE" w:rsidR="000E093D" w:rsidRPr="00F92EB0" w:rsidRDefault="000E093D" w:rsidP="00F92EB0">
      <w:pPr>
        <w:spacing w:line="480" w:lineRule="auto"/>
        <w:ind w:left="720" w:hanging="720"/>
        <w:rPr>
          <w:color w:val="222222"/>
          <w:shd w:val="clear" w:color="auto" w:fill="FFFFFF"/>
        </w:rPr>
      </w:pPr>
    </w:p>
    <w:p w14:paraId="68E219FF" w14:textId="450C331D" w:rsidR="000E093D" w:rsidRPr="00F92EB0" w:rsidRDefault="000E093D" w:rsidP="00F92EB0">
      <w:pPr>
        <w:spacing w:line="480" w:lineRule="auto"/>
        <w:ind w:left="720" w:hanging="720"/>
        <w:rPr>
          <w:color w:val="222222"/>
          <w:shd w:val="clear" w:color="auto" w:fill="FFFFFF"/>
        </w:rPr>
      </w:pPr>
    </w:p>
    <w:p w14:paraId="51C57643" w14:textId="0DEBA790" w:rsidR="00635E4E" w:rsidRPr="00F92EB0" w:rsidRDefault="00635E4E" w:rsidP="00F92EB0">
      <w:pPr>
        <w:spacing w:line="480" w:lineRule="auto"/>
        <w:rPr>
          <w:color w:val="222222"/>
          <w:shd w:val="clear" w:color="auto" w:fill="FFFFFF"/>
        </w:rPr>
      </w:pPr>
    </w:p>
    <w:p w14:paraId="7571611D" w14:textId="77777777" w:rsidR="000E093D" w:rsidRPr="00F92EB0" w:rsidRDefault="000E093D" w:rsidP="00F92EB0">
      <w:pPr>
        <w:spacing w:line="480" w:lineRule="auto"/>
        <w:ind w:left="720" w:hanging="720"/>
        <w:rPr>
          <w:color w:val="222222"/>
          <w:shd w:val="clear" w:color="auto" w:fill="FFFFFF"/>
        </w:rPr>
      </w:pPr>
    </w:p>
    <w:sectPr w:rsidR="000E093D" w:rsidRPr="00F92EB0" w:rsidSect="007E68FE">
      <w:footerReference w:type="even" r:id="rId27"/>
      <w:footerReference w:type="default" r:id="rId28"/>
      <w:footerReference w:type="firs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B0AC21" w14:textId="77777777" w:rsidR="001F4575" w:rsidRDefault="001F4575" w:rsidP="00D37107">
      <w:r>
        <w:separator/>
      </w:r>
    </w:p>
  </w:endnote>
  <w:endnote w:type="continuationSeparator" w:id="0">
    <w:p w14:paraId="13DAF6D8" w14:textId="77777777" w:rsidR="001F4575" w:rsidRDefault="001F4575" w:rsidP="00D3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CD79F" w14:textId="77777777" w:rsidR="00F57889" w:rsidRDefault="00F57889" w:rsidP="001857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008A5" w14:textId="77777777" w:rsidR="00F57889" w:rsidRDefault="00F57889" w:rsidP="001963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8CE99" w14:textId="4657D628" w:rsidR="00F57889" w:rsidRPr="00F92EB0" w:rsidRDefault="00F57889" w:rsidP="001857C5">
    <w:pPr>
      <w:pStyle w:val="Footer"/>
      <w:framePr w:wrap="none" w:vAnchor="text" w:hAnchor="margin" w:xAlign="right" w:y="1"/>
      <w:rPr>
        <w:rStyle w:val="PageNumber"/>
        <w:b/>
      </w:rPr>
    </w:pPr>
    <w:r w:rsidRPr="00F92EB0">
      <w:rPr>
        <w:rStyle w:val="PageNumber"/>
        <w:b/>
      </w:rPr>
      <w:fldChar w:fldCharType="begin"/>
    </w:r>
    <w:r w:rsidRPr="00F92EB0">
      <w:rPr>
        <w:rStyle w:val="PageNumber"/>
        <w:b/>
      </w:rPr>
      <w:instrText xml:space="preserve">PAGE  </w:instrText>
    </w:r>
    <w:r w:rsidRPr="00F92EB0">
      <w:rPr>
        <w:rStyle w:val="PageNumber"/>
        <w:b/>
      </w:rPr>
      <w:fldChar w:fldCharType="separate"/>
    </w:r>
    <w:r w:rsidRPr="00F92EB0">
      <w:rPr>
        <w:rStyle w:val="PageNumber"/>
        <w:b/>
        <w:noProof/>
      </w:rPr>
      <w:t>7</w:t>
    </w:r>
    <w:r w:rsidRPr="00F92EB0">
      <w:rPr>
        <w:rStyle w:val="PageNumber"/>
        <w:b/>
      </w:rPr>
      <w:fldChar w:fldCharType="end"/>
    </w:r>
  </w:p>
  <w:p w14:paraId="6D3ADBC8" w14:textId="77777777" w:rsidR="00F57889" w:rsidRPr="001963ED" w:rsidRDefault="00F57889" w:rsidP="001963ED">
    <w:pPr>
      <w:pStyle w:val="Footer"/>
      <w:ind w:right="360"/>
      <w:rPr>
        <w:rFonts w:ascii="Arial" w:hAnsi="Arial" w:cs="Arial"/>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72BF1" w14:textId="77777777" w:rsidR="00F57889" w:rsidRPr="00F92EB0" w:rsidRDefault="00F57889" w:rsidP="00F57889">
    <w:pPr>
      <w:pStyle w:val="Footer"/>
      <w:framePr w:wrap="none" w:vAnchor="text" w:hAnchor="margin" w:xAlign="right" w:y="1"/>
      <w:rPr>
        <w:rStyle w:val="PageNumber"/>
        <w:b/>
      </w:rPr>
    </w:pPr>
    <w:r w:rsidRPr="00F92EB0">
      <w:rPr>
        <w:rStyle w:val="PageNumber"/>
        <w:b/>
      </w:rPr>
      <w:fldChar w:fldCharType="begin"/>
    </w:r>
    <w:r w:rsidRPr="00F92EB0">
      <w:rPr>
        <w:rStyle w:val="PageNumber"/>
        <w:b/>
      </w:rPr>
      <w:instrText xml:space="preserve">PAGE  </w:instrText>
    </w:r>
    <w:r w:rsidRPr="00F92EB0">
      <w:rPr>
        <w:rStyle w:val="PageNumber"/>
        <w:b/>
      </w:rPr>
      <w:fldChar w:fldCharType="separate"/>
    </w:r>
    <w:r w:rsidRPr="00F92EB0">
      <w:rPr>
        <w:rStyle w:val="PageNumber"/>
        <w:b/>
      </w:rPr>
      <w:t>2</w:t>
    </w:r>
    <w:r w:rsidRPr="00F92EB0">
      <w:rPr>
        <w:rStyle w:val="PageNumber"/>
        <w:b/>
      </w:rPr>
      <w:fldChar w:fldCharType="end"/>
    </w:r>
  </w:p>
  <w:p w14:paraId="4C0D998D" w14:textId="77777777" w:rsidR="00F57889" w:rsidRDefault="00F578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EB4848" w14:textId="77777777" w:rsidR="001F4575" w:rsidRDefault="001F4575" w:rsidP="00D37107">
      <w:r>
        <w:separator/>
      </w:r>
    </w:p>
  </w:footnote>
  <w:footnote w:type="continuationSeparator" w:id="0">
    <w:p w14:paraId="54E73B7C" w14:textId="77777777" w:rsidR="001F4575" w:rsidRDefault="001F4575" w:rsidP="00D37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977"/>
    <w:multiLevelType w:val="hybridMultilevel"/>
    <w:tmpl w:val="F51A9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71A16"/>
    <w:multiLevelType w:val="hybridMultilevel"/>
    <w:tmpl w:val="EE5CF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20D87"/>
    <w:multiLevelType w:val="hybridMultilevel"/>
    <w:tmpl w:val="2D26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906A5"/>
    <w:multiLevelType w:val="hybridMultilevel"/>
    <w:tmpl w:val="2D70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3733F"/>
    <w:multiLevelType w:val="hybridMultilevel"/>
    <w:tmpl w:val="0BD2B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10C52"/>
    <w:multiLevelType w:val="hybridMultilevel"/>
    <w:tmpl w:val="CC0C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93762"/>
    <w:multiLevelType w:val="hybridMultilevel"/>
    <w:tmpl w:val="BF689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6645E"/>
    <w:multiLevelType w:val="hybridMultilevel"/>
    <w:tmpl w:val="69D2F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8224F"/>
    <w:multiLevelType w:val="hybridMultilevel"/>
    <w:tmpl w:val="593231A2"/>
    <w:lvl w:ilvl="0" w:tplc="7BB8B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14B83"/>
    <w:multiLevelType w:val="hybridMultilevel"/>
    <w:tmpl w:val="2A6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75136"/>
    <w:multiLevelType w:val="hybridMultilevel"/>
    <w:tmpl w:val="D50C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55D9D"/>
    <w:multiLevelType w:val="hybridMultilevel"/>
    <w:tmpl w:val="0A084A64"/>
    <w:lvl w:ilvl="0" w:tplc="2B8AB4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44330"/>
    <w:multiLevelType w:val="hybridMultilevel"/>
    <w:tmpl w:val="835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A5B6F"/>
    <w:multiLevelType w:val="hybridMultilevel"/>
    <w:tmpl w:val="98E4D5F4"/>
    <w:lvl w:ilvl="0" w:tplc="5BCAD2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A63FFC"/>
    <w:multiLevelType w:val="hybridMultilevel"/>
    <w:tmpl w:val="C08AE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AB3AB6"/>
    <w:multiLevelType w:val="hybridMultilevel"/>
    <w:tmpl w:val="21B6A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5935C3"/>
    <w:multiLevelType w:val="hybridMultilevel"/>
    <w:tmpl w:val="4B6E4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553FE"/>
    <w:multiLevelType w:val="hybridMultilevel"/>
    <w:tmpl w:val="F798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14632"/>
    <w:multiLevelType w:val="hybridMultilevel"/>
    <w:tmpl w:val="5E6E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CC714E"/>
    <w:multiLevelType w:val="hybridMultilevel"/>
    <w:tmpl w:val="28048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ED2C66"/>
    <w:multiLevelType w:val="hybridMultilevel"/>
    <w:tmpl w:val="229A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72434"/>
    <w:multiLevelType w:val="hybridMultilevel"/>
    <w:tmpl w:val="1B74A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C95146"/>
    <w:multiLevelType w:val="hybridMultilevel"/>
    <w:tmpl w:val="508A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A636C"/>
    <w:multiLevelType w:val="hybridMultilevel"/>
    <w:tmpl w:val="C9E4D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16BB8"/>
    <w:multiLevelType w:val="hybridMultilevel"/>
    <w:tmpl w:val="819EE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3031E"/>
    <w:multiLevelType w:val="hybridMultilevel"/>
    <w:tmpl w:val="6B62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D4F8E"/>
    <w:multiLevelType w:val="hybridMultilevel"/>
    <w:tmpl w:val="A086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4F08BC"/>
    <w:multiLevelType w:val="hybridMultilevel"/>
    <w:tmpl w:val="A2842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5849D2"/>
    <w:multiLevelType w:val="hybridMultilevel"/>
    <w:tmpl w:val="8DE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DD346C"/>
    <w:multiLevelType w:val="hybridMultilevel"/>
    <w:tmpl w:val="9336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354484"/>
    <w:multiLevelType w:val="hybridMultilevel"/>
    <w:tmpl w:val="7160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6C7588"/>
    <w:multiLevelType w:val="hybridMultilevel"/>
    <w:tmpl w:val="69B85372"/>
    <w:lvl w:ilvl="0" w:tplc="5BCAD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BA7BC3"/>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942B5B"/>
    <w:multiLevelType w:val="hybridMultilevel"/>
    <w:tmpl w:val="FB929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0D0606"/>
    <w:multiLevelType w:val="hybridMultilevel"/>
    <w:tmpl w:val="744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977BA"/>
    <w:multiLevelType w:val="hybridMultilevel"/>
    <w:tmpl w:val="DF8A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486772"/>
    <w:multiLevelType w:val="hybridMultilevel"/>
    <w:tmpl w:val="A08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914746"/>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1F7FF4"/>
    <w:multiLevelType w:val="hybridMultilevel"/>
    <w:tmpl w:val="EBE2F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B92BA9"/>
    <w:multiLevelType w:val="hybridMultilevel"/>
    <w:tmpl w:val="43325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8A4224"/>
    <w:multiLevelType w:val="hybridMultilevel"/>
    <w:tmpl w:val="499C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D76409"/>
    <w:multiLevelType w:val="hybridMultilevel"/>
    <w:tmpl w:val="04B01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EC2A0E"/>
    <w:multiLevelType w:val="hybridMultilevel"/>
    <w:tmpl w:val="48B6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15"/>
  </w:num>
  <w:num w:numId="4">
    <w:abstractNumId w:val="30"/>
  </w:num>
  <w:num w:numId="5">
    <w:abstractNumId w:val="21"/>
  </w:num>
  <w:num w:numId="6">
    <w:abstractNumId w:val="40"/>
  </w:num>
  <w:num w:numId="7">
    <w:abstractNumId w:val="36"/>
  </w:num>
  <w:num w:numId="8">
    <w:abstractNumId w:val="34"/>
  </w:num>
  <w:num w:numId="9">
    <w:abstractNumId w:val="29"/>
  </w:num>
  <w:num w:numId="10">
    <w:abstractNumId w:val="17"/>
  </w:num>
  <w:num w:numId="11">
    <w:abstractNumId w:val="35"/>
  </w:num>
  <w:num w:numId="12">
    <w:abstractNumId w:val="28"/>
  </w:num>
  <w:num w:numId="13">
    <w:abstractNumId w:val="4"/>
  </w:num>
  <w:num w:numId="14">
    <w:abstractNumId w:val="18"/>
  </w:num>
  <w:num w:numId="15">
    <w:abstractNumId w:val="1"/>
  </w:num>
  <w:num w:numId="16">
    <w:abstractNumId w:val="0"/>
  </w:num>
  <w:num w:numId="17">
    <w:abstractNumId w:val="19"/>
  </w:num>
  <w:num w:numId="18">
    <w:abstractNumId w:val="24"/>
  </w:num>
  <w:num w:numId="19">
    <w:abstractNumId w:val="33"/>
  </w:num>
  <w:num w:numId="20">
    <w:abstractNumId w:val="22"/>
  </w:num>
  <w:num w:numId="21">
    <w:abstractNumId w:val="14"/>
  </w:num>
  <w:num w:numId="22">
    <w:abstractNumId w:val="38"/>
  </w:num>
  <w:num w:numId="23">
    <w:abstractNumId w:val="2"/>
  </w:num>
  <w:num w:numId="24">
    <w:abstractNumId w:val="8"/>
  </w:num>
  <w:num w:numId="25">
    <w:abstractNumId w:val="37"/>
  </w:num>
  <w:num w:numId="26">
    <w:abstractNumId w:val="32"/>
  </w:num>
  <w:num w:numId="27">
    <w:abstractNumId w:val="13"/>
  </w:num>
  <w:num w:numId="28">
    <w:abstractNumId w:val="31"/>
  </w:num>
  <w:num w:numId="29">
    <w:abstractNumId w:val="16"/>
  </w:num>
  <w:num w:numId="30">
    <w:abstractNumId w:val="9"/>
  </w:num>
  <w:num w:numId="31">
    <w:abstractNumId w:val="3"/>
  </w:num>
  <w:num w:numId="32">
    <w:abstractNumId w:val="23"/>
  </w:num>
  <w:num w:numId="33">
    <w:abstractNumId w:val="39"/>
  </w:num>
  <w:num w:numId="34">
    <w:abstractNumId w:val="12"/>
  </w:num>
  <w:num w:numId="35">
    <w:abstractNumId w:val="5"/>
  </w:num>
  <w:num w:numId="36">
    <w:abstractNumId w:val="27"/>
  </w:num>
  <w:num w:numId="37">
    <w:abstractNumId w:val="7"/>
  </w:num>
  <w:num w:numId="38">
    <w:abstractNumId w:val="41"/>
  </w:num>
  <w:num w:numId="39">
    <w:abstractNumId w:val="20"/>
  </w:num>
  <w:num w:numId="40">
    <w:abstractNumId w:val="26"/>
  </w:num>
  <w:num w:numId="41">
    <w:abstractNumId w:val="6"/>
  </w:num>
  <w:num w:numId="42">
    <w:abstractNumId w:val="42"/>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A22"/>
    <w:rsid w:val="000018CC"/>
    <w:rsid w:val="00014DE9"/>
    <w:rsid w:val="00020A08"/>
    <w:rsid w:val="00024F44"/>
    <w:rsid w:val="00025570"/>
    <w:rsid w:val="00026F76"/>
    <w:rsid w:val="000303C7"/>
    <w:rsid w:val="00037BEB"/>
    <w:rsid w:val="00046BCA"/>
    <w:rsid w:val="000505F2"/>
    <w:rsid w:val="00060348"/>
    <w:rsid w:val="0006787E"/>
    <w:rsid w:val="00067E00"/>
    <w:rsid w:val="000814E5"/>
    <w:rsid w:val="00083CB2"/>
    <w:rsid w:val="00091EE4"/>
    <w:rsid w:val="0009253B"/>
    <w:rsid w:val="000957E6"/>
    <w:rsid w:val="00096BBE"/>
    <w:rsid w:val="000A21F8"/>
    <w:rsid w:val="000A34A3"/>
    <w:rsid w:val="000A517E"/>
    <w:rsid w:val="000D09C7"/>
    <w:rsid w:val="000D2EDC"/>
    <w:rsid w:val="000E093D"/>
    <w:rsid w:val="000E1A91"/>
    <w:rsid w:val="000E23F4"/>
    <w:rsid w:val="000E26CD"/>
    <w:rsid w:val="000F0CD3"/>
    <w:rsid w:val="000F17F4"/>
    <w:rsid w:val="000F2FD6"/>
    <w:rsid w:val="0010138C"/>
    <w:rsid w:val="00103E18"/>
    <w:rsid w:val="001121EE"/>
    <w:rsid w:val="001121F8"/>
    <w:rsid w:val="0011663A"/>
    <w:rsid w:val="0011732D"/>
    <w:rsid w:val="00125620"/>
    <w:rsid w:val="00134C5E"/>
    <w:rsid w:val="00146A55"/>
    <w:rsid w:val="00147028"/>
    <w:rsid w:val="00151E7A"/>
    <w:rsid w:val="0015454C"/>
    <w:rsid w:val="0015738B"/>
    <w:rsid w:val="00161EEA"/>
    <w:rsid w:val="00171073"/>
    <w:rsid w:val="0017240B"/>
    <w:rsid w:val="00173C59"/>
    <w:rsid w:val="0017750B"/>
    <w:rsid w:val="00180462"/>
    <w:rsid w:val="001857C5"/>
    <w:rsid w:val="00191AC3"/>
    <w:rsid w:val="001963ED"/>
    <w:rsid w:val="001A0D56"/>
    <w:rsid w:val="001B3F26"/>
    <w:rsid w:val="001B6B7B"/>
    <w:rsid w:val="001C13BD"/>
    <w:rsid w:val="001C4F5C"/>
    <w:rsid w:val="001D03C1"/>
    <w:rsid w:val="001D78C7"/>
    <w:rsid w:val="001E2218"/>
    <w:rsid w:val="001F0E80"/>
    <w:rsid w:val="001F2921"/>
    <w:rsid w:val="001F4575"/>
    <w:rsid w:val="002010CB"/>
    <w:rsid w:val="00202837"/>
    <w:rsid w:val="00206CC8"/>
    <w:rsid w:val="00211EAA"/>
    <w:rsid w:val="0021586D"/>
    <w:rsid w:val="00220947"/>
    <w:rsid w:val="00221247"/>
    <w:rsid w:val="0022301C"/>
    <w:rsid w:val="00227BC2"/>
    <w:rsid w:val="00230FA6"/>
    <w:rsid w:val="0023242A"/>
    <w:rsid w:val="00241F49"/>
    <w:rsid w:val="00244D0E"/>
    <w:rsid w:val="0024724E"/>
    <w:rsid w:val="002672C5"/>
    <w:rsid w:val="00267BB6"/>
    <w:rsid w:val="00280FC2"/>
    <w:rsid w:val="00284194"/>
    <w:rsid w:val="00291CB5"/>
    <w:rsid w:val="002A2B44"/>
    <w:rsid w:val="002A726A"/>
    <w:rsid w:val="002B531C"/>
    <w:rsid w:val="002B5921"/>
    <w:rsid w:val="002C4521"/>
    <w:rsid w:val="002D3549"/>
    <w:rsid w:val="002D5092"/>
    <w:rsid w:val="002E2C61"/>
    <w:rsid w:val="002E7744"/>
    <w:rsid w:val="002F1C89"/>
    <w:rsid w:val="00301B9F"/>
    <w:rsid w:val="00302AAD"/>
    <w:rsid w:val="003034DA"/>
    <w:rsid w:val="00306577"/>
    <w:rsid w:val="00306C16"/>
    <w:rsid w:val="00316C5C"/>
    <w:rsid w:val="00321936"/>
    <w:rsid w:val="003228F4"/>
    <w:rsid w:val="00324BE6"/>
    <w:rsid w:val="00336ABF"/>
    <w:rsid w:val="00336FDD"/>
    <w:rsid w:val="00343CBE"/>
    <w:rsid w:val="00343E5F"/>
    <w:rsid w:val="00352ECB"/>
    <w:rsid w:val="00366224"/>
    <w:rsid w:val="003733FD"/>
    <w:rsid w:val="00377536"/>
    <w:rsid w:val="003825EA"/>
    <w:rsid w:val="003836BA"/>
    <w:rsid w:val="003841A0"/>
    <w:rsid w:val="00393C00"/>
    <w:rsid w:val="003B4419"/>
    <w:rsid w:val="003B5ACB"/>
    <w:rsid w:val="003B6E4B"/>
    <w:rsid w:val="003C1C8E"/>
    <w:rsid w:val="003D4D4D"/>
    <w:rsid w:val="003D5619"/>
    <w:rsid w:val="003E66F2"/>
    <w:rsid w:val="003F277D"/>
    <w:rsid w:val="003F4A3A"/>
    <w:rsid w:val="003F4BCE"/>
    <w:rsid w:val="00400DFF"/>
    <w:rsid w:val="0041258B"/>
    <w:rsid w:val="004132D5"/>
    <w:rsid w:val="00424987"/>
    <w:rsid w:val="00424F26"/>
    <w:rsid w:val="004307A6"/>
    <w:rsid w:val="00432CE2"/>
    <w:rsid w:val="0044146E"/>
    <w:rsid w:val="00443D71"/>
    <w:rsid w:val="004479E9"/>
    <w:rsid w:val="0045695E"/>
    <w:rsid w:val="00460322"/>
    <w:rsid w:val="00460635"/>
    <w:rsid w:val="00462D5B"/>
    <w:rsid w:val="00464720"/>
    <w:rsid w:val="00467B9C"/>
    <w:rsid w:val="004774AB"/>
    <w:rsid w:val="00480420"/>
    <w:rsid w:val="00483A38"/>
    <w:rsid w:val="00483F5A"/>
    <w:rsid w:val="00485F32"/>
    <w:rsid w:val="00485FD4"/>
    <w:rsid w:val="00486657"/>
    <w:rsid w:val="004902A1"/>
    <w:rsid w:val="00490B1E"/>
    <w:rsid w:val="004910AF"/>
    <w:rsid w:val="004A01F7"/>
    <w:rsid w:val="004A2FB0"/>
    <w:rsid w:val="004A6774"/>
    <w:rsid w:val="004B2A42"/>
    <w:rsid w:val="004B3DC6"/>
    <w:rsid w:val="004C49D4"/>
    <w:rsid w:val="004D298E"/>
    <w:rsid w:val="004D6326"/>
    <w:rsid w:val="004D7E8F"/>
    <w:rsid w:val="004D7F6C"/>
    <w:rsid w:val="004E58EE"/>
    <w:rsid w:val="004E6DD0"/>
    <w:rsid w:val="005110F3"/>
    <w:rsid w:val="00512B83"/>
    <w:rsid w:val="00523820"/>
    <w:rsid w:val="005243B0"/>
    <w:rsid w:val="00525136"/>
    <w:rsid w:val="005276C8"/>
    <w:rsid w:val="00531901"/>
    <w:rsid w:val="00531DF0"/>
    <w:rsid w:val="00534C60"/>
    <w:rsid w:val="0053614F"/>
    <w:rsid w:val="00536229"/>
    <w:rsid w:val="005504C9"/>
    <w:rsid w:val="00550D1C"/>
    <w:rsid w:val="00551E4B"/>
    <w:rsid w:val="0055246F"/>
    <w:rsid w:val="005618CF"/>
    <w:rsid w:val="0056218B"/>
    <w:rsid w:val="00566AAB"/>
    <w:rsid w:val="005747EE"/>
    <w:rsid w:val="0057516D"/>
    <w:rsid w:val="00575606"/>
    <w:rsid w:val="00582750"/>
    <w:rsid w:val="0058748B"/>
    <w:rsid w:val="005A285A"/>
    <w:rsid w:val="005B6CB1"/>
    <w:rsid w:val="005C1651"/>
    <w:rsid w:val="005D0239"/>
    <w:rsid w:val="005D0299"/>
    <w:rsid w:val="005D2162"/>
    <w:rsid w:val="005D626E"/>
    <w:rsid w:val="005D66E2"/>
    <w:rsid w:val="005E1A03"/>
    <w:rsid w:val="005E37B6"/>
    <w:rsid w:val="005E3D9C"/>
    <w:rsid w:val="005E5E20"/>
    <w:rsid w:val="00602080"/>
    <w:rsid w:val="00602471"/>
    <w:rsid w:val="006035C6"/>
    <w:rsid w:val="00605721"/>
    <w:rsid w:val="00617FE7"/>
    <w:rsid w:val="006274D6"/>
    <w:rsid w:val="006304F1"/>
    <w:rsid w:val="00630E64"/>
    <w:rsid w:val="00633B27"/>
    <w:rsid w:val="00634A11"/>
    <w:rsid w:val="00635E4E"/>
    <w:rsid w:val="00636644"/>
    <w:rsid w:val="0064443D"/>
    <w:rsid w:val="0064449D"/>
    <w:rsid w:val="0065344E"/>
    <w:rsid w:val="00653682"/>
    <w:rsid w:val="00653793"/>
    <w:rsid w:val="006624A1"/>
    <w:rsid w:val="00662A6B"/>
    <w:rsid w:val="00664822"/>
    <w:rsid w:val="006667A9"/>
    <w:rsid w:val="00671081"/>
    <w:rsid w:val="00671A42"/>
    <w:rsid w:val="00672D3B"/>
    <w:rsid w:val="006738DD"/>
    <w:rsid w:val="006750A2"/>
    <w:rsid w:val="00675A87"/>
    <w:rsid w:val="0068385B"/>
    <w:rsid w:val="00683D26"/>
    <w:rsid w:val="00691E0C"/>
    <w:rsid w:val="00695495"/>
    <w:rsid w:val="00696807"/>
    <w:rsid w:val="0069692D"/>
    <w:rsid w:val="006A01BA"/>
    <w:rsid w:val="006A2E17"/>
    <w:rsid w:val="006A3A24"/>
    <w:rsid w:val="006A6713"/>
    <w:rsid w:val="006B16E3"/>
    <w:rsid w:val="006B173E"/>
    <w:rsid w:val="006B1F88"/>
    <w:rsid w:val="006B2871"/>
    <w:rsid w:val="006B4619"/>
    <w:rsid w:val="006B5DC1"/>
    <w:rsid w:val="006C36A8"/>
    <w:rsid w:val="006D1287"/>
    <w:rsid w:val="006D5512"/>
    <w:rsid w:val="006F0DD6"/>
    <w:rsid w:val="00700DE5"/>
    <w:rsid w:val="007047E4"/>
    <w:rsid w:val="00705F74"/>
    <w:rsid w:val="00706803"/>
    <w:rsid w:val="00712FEE"/>
    <w:rsid w:val="00713205"/>
    <w:rsid w:val="0071373F"/>
    <w:rsid w:val="00716359"/>
    <w:rsid w:val="007239EC"/>
    <w:rsid w:val="00733113"/>
    <w:rsid w:val="00735CA3"/>
    <w:rsid w:val="007424EB"/>
    <w:rsid w:val="00744C43"/>
    <w:rsid w:val="00747179"/>
    <w:rsid w:val="00750279"/>
    <w:rsid w:val="007523AF"/>
    <w:rsid w:val="007560A6"/>
    <w:rsid w:val="00771546"/>
    <w:rsid w:val="00781255"/>
    <w:rsid w:val="00785759"/>
    <w:rsid w:val="00793EE9"/>
    <w:rsid w:val="00793FE5"/>
    <w:rsid w:val="00794DAA"/>
    <w:rsid w:val="00794EE3"/>
    <w:rsid w:val="00796420"/>
    <w:rsid w:val="007A1FF5"/>
    <w:rsid w:val="007B2187"/>
    <w:rsid w:val="007B3482"/>
    <w:rsid w:val="007C042D"/>
    <w:rsid w:val="007C470D"/>
    <w:rsid w:val="007D1771"/>
    <w:rsid w:val="007D392F"/>
    <w:rsid w:val="007D4CEB"/>
    <w:rsid w:val="007D5FC0"/>
    <w:rsid w:val="007D7CA2"/>
    <w:rsid w:val="007E2BAB"/>
    <w:rsid w:val="007E2C66"/>
    <w:rsid w:val="007E68FE"/>
    <w:rsid w:val="007F33D1"/>
    <w:rsid w:val="008104AD"/>
    <w:rsid w:val="00811555"/>
    <w:rsid w:val="008130B1"/>
    <w:rsid w:val="00816515"/>
    <w:rsid w:val="00824F33"/>
    <w:rsid w:val="0082792F"/>
    <w:rsid w:val="00827B1A"/>
    <w:rsid w:val="00833299"/>
    <w:rsid w:val="00837C3A"/>
    <w:rsid w:val="00837C5C"/>
    <w:rsid w:val="00837D74"/>
    <w:rsid w:val="00841614"/>
    <w:rsid w:val="008433C4"/>
    <w:rsid w:val="00846CE8"/>
    <w:rsid w:val="00847201"/>
    <w:rsid w:val="00847457"/>
    <w:rsid w:val="00851361"/>
    <w:rsid w:val="00860498"/>
    <w:rsid w:val="00862187"/>
    <w:rsid w:val="00866EB8"/>
    <w:rsid w:val="008702A9"/>
    <w:rsid w:val="00870D1E"/>
    <w:rsid w:val="00872F39"/>
    <w:rsid w:val="00873971"/>
    <w:rsid w:val="008921D9"/>
    <w:rsid w:val="00896320"/>
    <w:rsid w:val="0089647E"/>
    <w:rsid w:val="008A3CC7"/>
    <w:rsid w:val="008B3E04"/>
    <w:rsid w:val="008B58C0"/>
    <w:rsid w:val="008C7EFF"/>
    <w:rsid w:val="008D059A"/>
    <w:rsid w:val="008D1E92"/>
    <w:rsid w:val="008D3B69"/>
    <w:rsid w:val="008E2D42"/>
    <w:rsid w:val="008E31D0"/>
    <w:rsid w:val="008E6354"/>
    <w:rsid w:val="008F031F"/>
    <w:rsid w:val="00907251"/>
    <w:rsid w:val="00910FC6"/>
    <w:rsid w:val="00923A63"/>
    <w:rsid w:val="009312B3"/>
    <w:rsid w:val="00931AFF"/>
    <w:rsid w:val="0093766B"/>
    <w:rsid w:val="00937FD3"/>
    <w:rsid w:val="0094264D"/>
    <w:rsid w:val="009500E5"/>
    <w:rsid w:val="009506CA"/>
    <w:rsid w:val="009552AD"/>
    <w:rsid w:val="009629E9"/>
    <w:rsid w:val="00972F19"/>
    <w:rsid w:val="00973856"/>
    <w:rsid w:val="00980247"/>
    <w:rsid w:val="00983B82"/>
    <w:rsid w:val="0098709B"/>
    <w:rsid w:val="009904B8"/>
    <w:rsid w:val="009A1995"/>
    <w:rsid w:val="009A3064"/>
    <w:rsid w:val="009A54E6"/>
    <w:rsid w:val="009A6D3F"/>
    <w:rsid w:val="009B4886"/>
    <w:rsid w:val="009B63D3"/>
    <w:rsid w:val="009C48E7"/>
    <w:rsid w:val="009C653E"/>
    <w:rsid w:val="009C7916"/>
    <w:rsid w:val="009D41C6"/>
    <w:rsid w:val="009D47B4"/>
    <w:rsid w:val="009E4AD1"/>
    <w:rsid w:val="009F6822"/>
    <w:rsid w:val="00A01160"/>
    <w:rsid w:val="00A03510"/>
    <w:rsid w:val="00A06E7E"/>
    <w:rsid w:val="00A13A98"/>
    <w:rsid w:val="00A20C6D"/>
    <w:rsid w:val="00A34DB6"/>
    <w:rsid w:val="00A3730E"/>
    <w:rsid w:val="00A37524"/>
    <w:rsid w:val="00A400EB"/>
    <w:rsid w:val="00A407DE"/>
    <w:rsid w:val="00A4780F"/>
    <w:rsid w:val="00A47900"/>
    <w:rsid w:val="00A50DEA"/>
    <w:rsid w:val="00A52DF2"/>
    <w:rsid w:val="00A52F62"/>
    <w:rsid w:val="00A537D7"/>
    <w:rsid w:val="00A65B61"/>
    <w:rsid w:val="00A733E4"/>
    <w:rsid w:val="00A74EAC"/>
    <w:rsid w:val="00A932AF"/>
    <w:rsid w:val="00A95ED5"/>
    <w:rsid w:val="00AA3D99"/>
    <w:rsid w:val="00AA653A"/>
    <w:rsid w:val="00AB1892"/>
    <w:rsid w:val="00AB5D26"/>
    <w:rsid w:val="00AC35C5"/>
    <w:rsid w:val="00AC55E7"/>
    <w:rsid w:val="00AC5BF7"/>
    <w:rsid w:val="00AE37F7"/>
    <w:rsid w:val="00AE3C70"/>
    <w:rsid w:val="00AE4476"/>
    <w:rsid w:val="00AE4A01"/>
    <w:rsid w:val="00AE7E9A"/>
    <w:rsid w:val="00AF4181"/>
    <w:rsid w:val="00B00A72"/>
    <w:rsid w:val="00B07B80"/>
    <w:rsid w:val="00B1165B"/>
    <w:rsid w:val="00B30901"/>
    <w:rsid w:val="00B410A3"/>
    <w:rsid w:val="00B435DA"/>
    <w:rsid w:val="00B4548A"/>
    <w:rsid w:val="00B54193"/>
    <w:rsid w:val="00B55BAC"/>
    <w:rsid w:val="00B56458"/>
    <w:rsid w:val="00B5687D"/>
    <w:rsid w:val="00B61110"/>
    <w:rsid w:val="00B63EF8"/>
    <w:rsid w:val="00B72B15"/>
    <w:rsid w:val="00B735EB"/>
    <w:rsid w:val="00B74303"/>
    <w:rsid w:val="00B763E6"/>
    <w:rsid w:val="00B828EF"/>
    <w:rsid w:val="00B839EF"/>
    <w:rsid w:val="00B84E54"/>
    <w:rsid w:val="00B85A86"/>
    <w:rsid w:val="00B9113C"/>
    <w:rsid w:val="00B92A03"/>
    <w:rsid w:val="00B92E47"/>
    <w:rsid w:val="00B94691"/>
    <w:rsid w:val="00B96786"/>
    <w:rsid w:val="00B978DF"/>
    <w:rsid w:val="00BA18DF"/>
    <w:rsid w:val="00BB33ED"/>
    <w:rsid w:val="00BC1092"/>
    <w:rsid w:val="00BD4334"/>
    <w:rsid w:val="00BD65F3"/>
    <w:rsid w:val="00BD7EF8"/>
    <w:rsid w:val="00BE0843"/>
    <w:rsid w:val="00BE439C"/>
    <w:rsid w:val="00BE440F"/>
    <w:rsid w:val="00C20C5F"/>
    <w:rsid w:val="00C21762"/>
    <w:rsid w:val="00C22A90"/>
    <w:rsid w:val="00C24AF0"/>
    <w:rsid w:val="00C32F74"/>
    <w:rsid w:val="00C33897"/>
    <w:rsid w:val="00C3449F"/>
    <w:rsid w:val="00C35742"/>
    <w:rsid w:val="00C41709"/>
    <w:rsid w:val="00C4481F"/>
    <w:rsid w:val="00C46887"/>
    <w:rsid w:val="00C609A6"/>
    <w:rsid w:val="00C618C4"/>
    <w:rsid w:val="00C71B7C"/>
    <w:rsid w:val="00C75ED9"/>
    <w:rsid w:val="00C76C1F"/>
    <w:rsid w:val="00C76DBD"/>
    <w:rsid w:val="00C85CBB"/>
    <w:rsid w:val="00C86FD0"/>
    <w:rsid w:val="00C95E4E"/>
    <w:rsid w:val="00CA2CC4"/>
    <w:rsid w:val="00CA378F"/>
    <w:rsid w:val="00CB2933"/>
    <w:rsid w:val="00CB2C70"/>
    <w:rsid w:val="00CB4A60"/>
    <w:rsid w:val="00CB679B"/>
    <w:rsid w:val="00CC0D61"/>
    <w:rsid w:val="00CC1F98"/>
    <w:rsid w:val="00CC2F25"/>
    <w:rsid w:val="00CD5A12"/>
    <w:rsid w:val="00CE5E8B"/>
    <w:rsid w:val="00CF4A3C"/>
    <w:rsid w:val="00CF4E76"/>
    <w:rsid w:val="00CF72A8"/>
    <w:rsid w:val="00D052C9"/>
    <w:rsid w:val="00D16A18"/>
    <w:rsid w:val="00D22110"/>
    <w:rsid w:val="00D26F49"/>
    <w:rsid w:val="00D2738D"/>
    <w:rsid w:val="00D35B8B"/>
    <w:rsid w:val="00D37107"/>
    <w:rsid w:val="00D411C8"/>
    <w:rsid w:val="00D41278"/>
    <w:rsid w:val="00D44168"/>
    <w:rsid w:val="00D50C88"/>
    <w:rsid w:val="00D5234F"/>
    <w:rsid w:val="00D5452C"/>
    <w:rsid w:val="00D54589"/>
    <w:rsid w:val="00D57EC6"/>
    <w:rsid w:val="00D63F8A"/>
    <w:rsid w:val="00D65104"/>
    <w:rsid w:val="00D77D06"/>
    <w:rsid w:val="00D81B11"/>
    <w:rsid w:val="00D91086"/>
    <w:rsid w:val="00DA0FD9"/>
    <w:rsid w:val="00DA2A2E"/>
    <w:rsid w:val="00DB0969"/>
    <w:rsid w:val="00DB4269"/>
    <w:rsid w:val="00DB6714"/>
    <w:rsid w:val="00DC41E9"/>
    <w:rsid w:val="00DD0545"/>
    <w:rsid w:val="00DD2EEF"/>
    <w:rsid w:val="00DD467E"/>
    <w:rsid w:val="00DD5A5B"/>
    <w:rsid w:val="00DE2B99"/>
    <w:rsid w:val="00DE61B8"/>
    <w:rsid w:val="00DF1D14"/>
    <w:rsid w:val="00E024D1"/>
    <w:rsid w:val="00E1219D"/>
    <w:rsid w:val="00E12755"/>
    <w:rsid w:val="00E13DAE"/>
    <w:rsid w:val="00E22CDA"/>
    <w:rsid w:val="00E236A3"/>
    <w:rsid w:val="00E3249B"/>
    <w:rsid w:val="00E32AF7"/>
    <w:rsid w:val="00E4209B"/>
    <w:rsid w:val="00E4272A"/>
    <w:rsid w:val="00E43572"/>
    <w:rsid w:val="00E5104C"/>
    <w:rsid w:val="00E53932"/>
    <w:rsid w:val="00E61BC6"/>
    <w:rsid w:val="00E62E19"/>
    <w:rsid w:val="00E738E0"/>
    <w:rsid w:val="00E7530F"/>
    <w:rsid w:val="00E764A7"/>
    <w:rsid w:val="00E82485"/>
    <w:rsid w:val="00E847E7"/>
    <w:rsid w:val="00E876A8"/>
    <w:rsid w:val="00E96207"/>
    <w:rsid w:val="00EA1618"/>
    <w:rsid w:val="00EB0BB8"/>
    <w:rsid w:val="00EB0EB7"/>
    <w:rsid w:val="00EB43AA"/>
    <w:rsid w:val="00EB666B"/>
    <w:rsid w:val="00EC777B"/>
    <w:rsid w:val="00EC7C80"/>
    <w:rsid w:val="00ED5FE1"/>
    <w:rsid w:val="00ED7A8A"/>
    <w:rsid w:val="00EE4E4A"/>
    <w:rsid w:val="00EE52BD"/>
    <w:rsid w:val="00EE7A72"/>
    <w:rsid w:val="00EF405D"/>
    <w:rsid w:val="00F021E2"/>
    <w:rsid w:val="00F02CDA"/>
    <w:rsid w:val="00F10C51"/>
    <w:rsid w:val="00F20660"/>
    <w:rsid w:val="00F21128"/>
    <w:rsid w:val="00F21B8E"/>
    <w:rsid w:val="00F25181"/>
    <w:rsid w:val="00F32EA7"/>
    <w:rsid w:val="00F335E0"/>
    <w:rsid w:val="00F3412A"/>
    <w:rsid w:val="00F4184F"/>
    <w:rsid w:val="00F423E7"/>
    <w:rsid w:val="00F448DE"/>
    <w:rsid w:val="00F46369"/>
    <w:rsid w:val="00F52C9C"/>
    <w:rsid w:val="00F57889"/>
    <w:rsid w:val="00F57E11"/>
    <w:rsid w:val="00F62F15"/>
    <w:rsid w:val="00F64324"/>
    <w:rsid w:val="00F70CEE"/>
    <w:rsid w:val="00F743B6"/>
    <w:rsid w:val="00F813E3"/>
    <w:rsid w:val="00F84E65"/>
    <w:rsid w:val="00F9134A"/>
    <w:rsid w:val="00F914B6"/>
    <w:rsid w:val="00F925F7"/>
    <w:rsid w:val="00F92EB0"/>
    <w:rsid w:val="00F94FBF"/>
    <w:rsid w:val="00FB01D9"/>
    <w:rsid w:val="00FB3126"/>
    <w:rsid w:val="00FB44A3"/>
    <w:rsid w:val="00FB5DFC"/>
    <w:rsid w:val="00FB67F7"/>
    <w:rsid w:val="00FB7435"/>
    <w:rsid w:val="00FC5762"/>
    <w:rsid w:val="00FC6BD1"/>
    <w:rsid w:val="00FD1AD8"/>
    <w:rsid w:val="00FD1CC2"/>
    <w:rsid w:val="00FD70D8"/>
    <w:rsid w:val="00FE084D"/>
    <w:rsid w:val="00FE0A22"/>
    <w:rsid w:val="00FE1708"/>
    <w:rsid w:val="00FE41EB"/>
    <w:rsid w:val="00FF2CA5"/>
    <w:rsid w:val="00FF4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FFA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1F98"/>
    <w:rPr>
      <w:rFonts w:eastAsia="Times New Roman" w:cs="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947"/>
    <w:pPr>
      <w:ind w:left="720"/>
      <w:contextualSpacing/>
    </w:pPr>
  </w:style>
  <w:style w:type="paragraph" w:styleId="Header">
    <w:name w:val="header"/>
    <w:basedOn w:val="Normal"/>
    <w:link w:val="HeaderChar"/>
    <w:uiPriority w:val="99"/>
    <w:unhideWhenUsed/>
    <w:rsid w:val="00D37107"/>
    <w:pPr>
      <w:tabs>
        <w:tab w:val="center" w:pos="4680"/>
        <w:tab w:val="right" w:pos="9360"/>
      </w:tabs>
    </w:pPr>
  </w:style>
  <w:style w:type="character" w:customStyle="1" w:styleId="HeaderChar">
    <w:name w:val="Header Char"/>
    <w:basedOn w:val="DefaultParagraphFont"/>
    <w:link w:val="Header"/>
    <w:uiPriority w:val="99"/>
    <w:rsid w:val="00D37107"/>
  </w:style>
  <w:style w:type="paragraph" w:styleId="Footer">
    <w:name w:val="footer"/>
    <w:basedOn w:val="Normal"/>
    <w:link w:val="FooterChar"/>
    <w:uiPriority w:val="99"/>
    <w:unhideWhenUsed/>
    <w:rsid w:val="00D37107"/>
    <w:pPr>
      <w:tabs>
        <w:tab w:val="center" w:pos="4680"/>
        <w:tab w:val="right" w:pos="9360"/>
      </w:tabs>
    </w:pPr>
  </w:style>
  <w:style w:type="character" w:customStyle="1" w:styleId="FooterChar">
    <w:name w:val="Footer Char"/>
    <w:basedOn w:val="DefaultParagraphFont"/>
    <w:link w:val="Footer"/>
    <w:uiPriority w:val="99"/>
    <w:rsid w:val="00D37107"/>
  </w:style>
  <w:style w:type="character" w:styleId="Hyperlink">
    <w:name w:val="Hyperlink"/>
    <w:basedOn w:val="DefaultParagraphFont"/>
    <w:uiPriority w:val="99"/>
    <w:unhideWhenUsed/>
    <w:rsid w:val="00531DF0"/>
    <w:rPr>
      <w:color w:val="0563C1" w:themeColor="hyperlink"/>
      <w:u w:val="single"/>
    </w:rPr>
  </w:style>
  <w:style w:type="character" w:styleId="FollowedHyperlink">
    <w:name w:val="FollowedHyperlink"/>
    <w:basedOn w:val="DefaultParagraphFont"/>
    <w:uiPriority w:val="99"/>
    <w:semiHidden/>
    <w:unhideWhenUsed/>
    <w:rsid w:val="00B56458"/>
    <w:rPr>
      <w:color w:val="954F72" w:themeColor="followedHyperlink"/>
      <w:u w:val="single"/>
    </w:rPr>
  </w:style>
  <w:style w:type="character" w:styleId="PageNumber">
    <w:name w:val="page number"/>
    <w:basedOn w:val="DefaultParagraphFont"/>
    <w:uiPriority w:val="99"/>
    <w:semiHidden/>
    <w:unhideWhenUsed/>
    <w:rsid w:val="001963ED"/>
  </w:style>
  <w:style w:type="table" w:styleId="TableGrid">
    <w:name w:val="Table Grid"/>
    <w:basedOn w:val="TableNormal"/>
    <w:uiPriority w:val="59"/>
    <w:rsid w:val="009E4AD1"/>
    <w:rPr>
      <w:rFonts w:asciiTheme="minorHAnsi" w:eastAsiaTheme="minorEastAsia"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AD1"/>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9E4AD1"/>
    <w:rPr>
      <w:rFonts w:ascii="Lucida Grande" w:eastAsiaTheme="minorEastAsia" w:hAnsi="Lucida Grande" w:cs="Lucida Grande"/>
      <w:sz w:val="18"/>
      <w:szCs w:val="18"/>
    </w:rPr>
  </w:style>
  <w:style w:type="paragraph" w:styleId="NormalWeb">
    <w:name w:val="Normal (Web)"/>
    <w:basedOn w:val="Normal"/>
    <w:uiPriority w:val="99"/>
    <w:semiHidden/>
    <w:unhideWhenUsed/>
    <w:rsid w:val="009E4AD1"/>
    <w:pPr>
      <w:spacing w:before="100" w:beforeAutospacing="1" w:after="100" w:afterAutospacing="1"/>
    </w:pPr>
    <w:rPr>
      <w:rFonts w:ascii="Times" w:eastAsiaTheme="minorEastAsia" w:hAnsi="Times"/>
      <w:sz w:val="20"/>
      <w:szCs w:val="20"/>
    </w:rPr>
  </w:style>
  <w:style w:type="character" w:styleId="UnresolvedMention">
    <w:name w:val="Unresolved Mention"/>
    <w:basedOn w:val="DefaultParagraphFont"/>
    <w:uiPriority w:val="99"/>
    <w:rsid w:val="001857C5"/>
    <w:rPr>
      <w:color w:val="808080"/>
      <w:shd w:val="clear" w:color="auto" w:fill="E6E6E6"/>
    </w:rPr>
  </w:style>
  <w:style w:type="character" w:styleId="CommentReference">
    <w:name w:val="annotation reference"/>
    <w:basedOn w:val="DefaultParagraphFont"/>
    <w:uiPriority w:val="99"/>
    <w:semiHidden/>
    <w:unhideWhenUsed/>
    <w:rsid w:val="00E53932"/>
    <w:rPr>
      <w:sz w:val="16"/>
      <w:szCs w:val="16"/>
    </w:rPr>
  </w:style>
  <w:style w:type="paragraph" w:styleId="CommentText">
    <w:name w:val="annotation text"/>
    <w:basedOn w:val="Normal"/>
    <w:link w:val="CommentTextChar"/>
    <w:uiPriority w:val="99"/>
    <w:unhideWhenUsed/>
    <w:rsid w:val="00E53932"/>
    <w:rPr>
      <w:sz w:val="20"/>
      <w:szCs w:val="20"/>
    </w:rPr>
  </w:style>
  <w:style w:type="character" w:customStyle="1" w:styleId="CommentTextChar">
    <w:name w:val="Comment Text Char"/>
    <w:basedOn w:val="DefaultParagraphFont"/>
    <w:link w:val="CommentText"/>
    <w:uiPriority w:val="99"/>
    <w:rsid w:val="00E5393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3932"/>
    <w:rPr>
      <w:b/>
      <w:bCs/>
    </w:rPr>
  </w:style>
  <w:style w:type="character" w:customStyle="1" w:styleId="CommentSubjectChar">
    <w:name w:val="Comment Subject Char"/>
    <w:basedOn w:val="CommentTextChar"/>
    <w:link w:val="CommentSubject"/>
    <w:uiPriority w:val="99"/>
    <w:semiHidden/>
    <w:rsid w:val="00E53932"/>
    <w:rPr>
      <w:rFonts w:eastAsia="Times New Roman" w:cs="Times New Roman"/>
      <w:b/>
      <w:bCs/>
      <w:sz w:val="20"/>
      <w:szCs w:val="20"/>
    </w:rPr>
  </w:style>
  <w:style w:type="paragraph" w:styleId="Revision">
    <w:name w:val="Revision"/>
    <w:hidden/>
    <w:uiPriority w:val="99"/>
    <w:semiHidden/>
    <w:rsid w:val="008130B1"/>
    <w:rPr>
      <w:rFonts w:eastAsia="Times New Roman" w:cs="Times New Roman"/>
      <w:sz w:val="24"/>
    </w:rPr>
  </w:style>
  <w:style w:type="character" w:styleId="PlaceholderText">
    <w:name w:val="Placeholder Text"/>
    <w:basedOn w:val="DefaultParagraphFont"/>
    <w:uiPriority w:val="99"/>
    <w:semiHidden/>
    <w:rsid w:val="009C791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274">
      <w:bodyDiv w:val="1"/>
      <w:marLeft w:val="0"/>
      <w:marRight w:val="0"/>
      <w:marTop w:val="0"/>
      <w:marBottom w:val="0"/>
      <w:divBdr>
        <w:top w:val="none" w:sz="0" w:space="0" w:color="auto"/>
        <w:left w:val="none" w:sz="0" w:space="0" w:color="auto"/>
        <w:bottom w:val="none" w:sz="0" w:space="0" w:color="auto"/>
        <w:right w:val="none" w:sz="0" w:space="0" w:color="auto"/>
      </w:divBdr>
    </w:div>
    <w:div w:id="25718272">
      <w:bodyDiv w:val="1"/>
      <w:marLeft w:val="0"/>
      <w:marRight w:val="0"/>
      <w:marTop w:val="0"/>
      <w:marBottom w:val="0"/>
      <w:divBdr>
        <w:top w:val="none" w:sz="0" w:space="0" w:color="auto"/>
        <w:left w:val="none" w:sz="0" w:space="0" w:color="auto"/>
        <w:bottom w:val="none" w:sz="0" w:space="0" w:color="auto"/>
        <w:right w:val="none" w:sz="0" w:space="0" w:color="auto"/>
      </w:divBdr>
    </w:div>
    <w:div w:id="68508684">
      <w:bodyDiv w:val="1"/>
      <w:marLeft w:val="0"/>
      <w:marRight w:val="0"/>
      <w:marTop w:val="0"/>
      <w:marBottom w:val="0"/>
      <w:divBdr>
        <w:top w:val="none" w:sz="0" w:space="0" w:color="auto"/>
        <w:left w:val="none" w:sz="0" w:space="0" w:color="auto"/>
        <w:bottom w:val="none" w:sz="0" w:space="0" w:color="auto"/>
        <w:right w:val="none" w:sz="0" w:space="0" w:color="auto"/>
      </w:divBdr>
    </w:div>
    <w:div w:id="80373648">
      <w:bodyDiv w:val="1"/>
      <w:marLeft w:val="0"/>
      <w:marRight w:val="0"/>
      <w:marTop w:val="0"/>
      <w:marBottom w:val="0"/>
      <w:divBdr>
        <w:top w:val="none" w:sz="0" w:space="0" w:color="auto"/>
        <w:left w:val="none" w:sz="0" w:space="0" w:color="auto"/>
        <w:bottom w:val="none" w:sz="0" w:space="0" w:color="auto"/>
        <w:right w:val="none" w:sz="0" w:space="0" w:color="auto"/>
      </w:divBdr>
    </w:div>
    <w:div w:id="82385520">
      <w:bodyDiv w:val="1"/>
      <w:marLeft w:val="0"/>
      <w:marRight w:val="0"/>
      <w:marTop w:val="0"/>
      <w:marBottom w:val="0"/>
      <w:divBdr>
        <w:top w:val="none" w:sz="0" w:space="0" w:color="auto"/>
        <w:left w:val="none" w:sz="0" w:space="0" w:color="auto"/>
        <w:bottom w:val="none" w:sz="0" w:space="0" w:color="auto"/>
        <w:right w:val="none" w:sz="0" w:space="0" w:color="auto"/>
      </w:divBdr>
    </w:div>
    <w:div w:id="102966030">
      <w:bodyDiv w:val="1"/>
      <w:marLeft w:val="0"/>
      <w:marRight w:val="0"/>
      <w:marTop w:val="0"/>
      <w:marBottom w:val="0"/>
      <w:divBdr>
        <w:top w:val="none" w:sz="0" w:space="0" w:color="auto"/>
        <w:left w:val="none" w:sz="0" w:space="0" w:color="auto"/>
        <w:bottom w:val="none" w:sz="0" w:space="0" w:color="auto"/>
        <w:right w:val="none" w:sz="0" w:space="0" w:color="auto"/>
      </w:divBdr>
    </w:div>
    <w:div w:id="144662503">
      <w:bodyDiv w:val="1"/>
      <w:marLeft w:val="0"/>
      <w:marRight w:val="0"/>
      <w:marTop w:val="0"/>
      <w:marBottom w:val="0"/>
      <w:divBdr>
        <w:top w:val="none" w:sz="0" w:space="0" w:color="auto"/>
        <w:left w:val="none" w:sz="0" w:space="0" w:color="auto"/>
        <w:bottom w:val="none" w:sz="0" w:space="0" w:color="auto"/>
        <w:right w:val="none" w:sz="0" w:space="0" w:color="auto"/>
      </w:divBdr>
    </w:div>
    <w:div w:id="158616320">
      <w:bodyDiv w:val="1"/>
      <w:marLeft w:val="0"/>
      <w:marRight w:val="0"/>
      <w:marTop w:val="0"/>
      <w:marBottom w:val="0"/>
      <w:divBdr>
        <w:top w:val="none" w:sz="0" w:space="0" w:color="auto"/>
        <w:left w:val="none" w:sz="0" w:space="0" w:color="auto"/>
        <w:bottom w:val="none" w:sz="0" w:space="0" w:color="auto"/>
        <w:right w:val="none" w:sz="0" w:space="0" w:color="auto"/>
      </w:divBdr>
    </w:div>
    <w:div w:id="190000270">
      <w:bodyDiv w:val="1"/>
      <w:marLeft w:val="0"/>
      <w:marRight w:val="0"/>
      <w:marTop w:val="0"/>
      <w:marBottom w:val="0"/>
      <w:divBdr>
        <w:top w:val="none" w:sz="0" w:space="0" w:color="auto"/>
        <w:left w:val="none" w:sz="0" w:space="0" w:color="auto"/>
        <w:bottom w:val="none" w:sz="0" w:space="0" w:color="auto"/>
        <w:right w:val="none" w:sz="0" w:space="0" w:color="auto"/>
      </w:divBdr>
    </w:div>
    <w:div w:id="201333463">
      <w:bodyDiv w:val="1"/>
      <w:marLeft w:val="0"/>
      <w:marRight w:val="0"/>
      <w:marTop w:val="0"/>
      <w:marBottom w:val="0"/>
      <w:divBdr>
        <w:top w:val="none" w:sz="0" w:space="0" w:color="auto"/>
        <w:left w:val="none" w:sz="0" w:space="0" w:color="auto"/>
        <w:bottom w:val="none" w:sz="0" w:space="0" w:color="auto"/>
        <w:right w:val="none" w:sz="0" w:space="0" w:color="auto"/>
      </w:divBdr>
    </w:div>
    <w:div w:id="206064949">
      <w:bodyDiv w:val="1"/>
      <w:marLeft w:val="0"/>
      <w:marRight w:val="0"/>
      <w:marTop w:val="0"/>
      <w:marBottom w:val="0"/>
      <w:divBdr>
        <w:top w:val="none" w:sz="0" w:space="0" w:color="auto"/>
        <w:left w:val="none" w:sz="0" w:space="0" w:color="auto"/>
        <w:bottom w:val="none" w:sz="0" w:space="0" w:color="auto"/>
        <w:right w:val="none" w:sz="0" w:space="0" w:color="auto"/>
      </w:divBdr>
    </w:div>
    <w:div w:id="232011194">
      <w:bodyDiv w:val="1"/>
      <w:marLeft w:val="0"/>
      <w:marRight w:val="0"/>
      <w:marTop w:val="0"/>
      <w:marBottom w:val="0"/>
      <w:divBdr>
        <w:top w:val="none" w:sz="0" w:space="0" w:color="auto"/>
        <w:left w:val="none" w:sz="0" w:space="0" w:color="auto"/>
        <w:bottom w:val="none" w:sz="0" w:space="0" w:color="auto"/>
        <w:right w:val="none" w:sz="0" w:space="0" w:color="auto"/>
      </w:divBdr>
    </w:div>
    <w:div w:id="246621179">
      <w:bodyDiv w:val="1"/>
      <w:marLeft w:val="0"/>
      <w:marRight w:val="0"/>
      <w:marTop w:val="0"/>
      <w:marBottom w:val="0"/>
      <w:divBdr>
        <w:top w:val="none" w:sz="0" w:space="0" w:color="auto"/>
        <w:left w:val="none" w:sz="0" w:space="0" w:color="auto"/>
        <w:bottom w:val="none" w:sz="0" w:space="0" w:color="auto"/>
        <w:right w:val="none" w:sz="0" w:space="0" w:color="auto"/>
      </w:divBdr>
    </w:div>
    <w:div w:id="247348097">
      <w:bodyDiv w:val="1"/>
      <w:marLeft w:val="0"/>
      <w:marRight w:val="0"/>
      <w:marTop w:val="0"/>
      <w:marBottom w:val="0"/>
      <w:divBdr>
        <w:top w:val="none" w:sz="0" w:space="0" w:color="auto"/>
        <w:left w:val="none" w:sz="0" w:space="0" w:color="auto"/>
        <w:bottom w:val="none" w:sz="0" w:space="0" w:color="auto"/>
        <w:right w:val="none" w:sz="0" w:space="0" w:color="auto"/>
      </w:divBdr>
    </w:div>
    <w:div w:id="249047416">
      <w:bodyDiv w:val="1"/>
      <w:marLeft w:val="0"/>
      <w:marRight w:val="0"/>
      <w:marTop w:val="0"/>
      <w:marBottom w:val="0"/>
      <w:divBdr>
        <w:top w:val="none" w:sz="0" w:space="0" w:color="auto"/>
        <w:left w:val="none" w:sz="0" w:space="0" w:color="auto"/>
        <w:bottom w:val="none" w:sz="0" w:space="0" w:color="auto"/>
        <w:right w:val="none" w:sz="0" w:space="0" w:color="auto"/>
      </w:divBdr>
    </w:div>
    <w:div w:id="308019679">
      <w:bodyDiv w:val="1"/>
      <w:marLeft w:val="0"/>
      <w:marRight w:val="0"/>
      <w:marTop w:val="0"/>
      <w:marBottom w:val="0"/>
      <w:divBdr>
        <w:top w:val="none" w:sz="0" w:space="0" w:color="auto"/>
        <w:left w:val="none" w:sz="0" w:space="0" w:color="auto"/>
        <w:bottom w:val="none" w:sz="0" w:space="0" w:color="auto"/>
        <w:right w:val="none" w:sz="0" w:space="0" w:color="auto"/>
      </w:divBdr>
    </w:div>
    <w:div w:id="317348108">
      <w:bodyDiv w:val="1"/>
      <w:marLeft w:val="0"/>
      <w:marRight w:val="0"/>
      <w:marTop w:val="0"/>
      <w:marBottom w:val="0"/>
      <w:divBdr>
        <w:top w:val="none" w:sz="0" w:space="0" w:color="auto"/>
        <w:left w:val="none" w:sz="0" w:space="0" w:color="auto"/>
        <w:bottom w:val="none" w:sz="0" w:space="0" w:color="auto"/>
        <w:right w:val="none" w:sz="0" w:space="0" w:color="auto"/>
      </w:divBdr>
    </w:div>
    <w:div w:id="324944045">
      <w:bodyDiv w:val="1"/>
      <w:marLeft w:val="0"/>
      <w:marRight w:val="0"/>
      <w:marTop w:val="0"/>
      <w:marBottom w:val="0"/>
      <w:divBdr>
        <w:top w:val="none" w:sz="0" w:space="0" w:color="auto"/>
        <w:left w:val="none" w:sz="0" w:space="0" w:color="auto"/>
        <w:bottom w:val="none" w:sz="0" w:space="0" w:color="auto"/>
        <w:right w:val="none" w:sz="0" w:space="0" w:color="auto"/>
      </w:divBdr>
    </w:div>
    <w:div w:id="338897339">
      <w:bodyDiv w:val="1"/>
      <w:marLeft w:val="0"/>
      <w:marRight w:val="0"/>
      <w:marTop w:val="0"/>
      <w:marBottom w:val="0"/>
      <w:divBdr>
        <w:top w:val="none" w:sz="0" w:space="0" w:color="auto"/>
        <w:left w:val="none" w:sz="0" w:space="0" w:color="auto"/>
        <w:bottom w:val="none" w:sz="0" w:space="0" w:color="auto"/>
        <w:right w:val="none" w:sz="0" w:space="0" w:color="auto"/>
      </w:divBdr>
    </w:div>
    <w:div w:id="341972527">
      <w:bodyDiv w:val="1"/>
      <w:marLeft w:val="0"/>
      <w:marRight w:val="0"/>
      <w:marTop w:val="0"/>
      <w:marBottom w:val="0"/>
      <w:divBdr>
        <w:top w:val="none" w:sz="0" w:space="0" w:color="auto"/>
        <w:left w:val="none" w:sz="0" w:space="0" w:color="auto"/>
        <w:bottom w:val="none" w:sz="0" w:space="0" w:color="auto"/>
        <w:right w:val="none" w:sz="0" w:space="0" w:color="auto"/>
      </w:divBdr>
    </w:div>
    <w:div w:id="406077741">
      <w:bodyDiv w:val="1"/>
      <w:marLeft w:val="0"/>
      <w:marRight w:val="0"/>
      <w:marTop w:val="0"/>
      <w:marBottom w:val="0"/>
      <w:divBdr>
        <w:top w:val="none" w:sz="0" w:space="0" w:color="auto"/>
        <w:left w:val="none" w:sz="0" w:space="0" w:color="auto"/>
        <w:bottom w:val="none" w:sz="0" w:space="0" w:color="auto"/>
        <w:right w:val="none" w:sz="0" w:space="0" w:color="auto"/>
      </w:divBdr>
    </w:div>
    <w:div w:id="434980864">
      <w:bodyDiv w:val="1"/>
      <w:marLeft w:val="0"/>
      <w:marRight w:val="0"/>
      <w:marTop w:val="0"/>
      <w:marBottom w:val="0"/>
      <w:divBdr>
        <w:top w:val="none" w:sz="0" w:space="0" w:color="auto"/>
        <w:left w:val="none" w:sz="0" w:space="0" w:color="auto"/>
        <w:bottom w:val="none" w:sz="0" w:space="0" w:color="auto"/>
        <w:right w:val="none" w:sz="0" w:space="0" w:color="auto"/>
      </w:divBdr>
    </w:div>
    <w:div w:id="474415775">
      <w:bodyDiv w:val="1"/>
      <w:marLeft w:val="0"/>
      <w:marRight w:val="0"/>
      <w:marTop w:val="0"/>
      <w:marBottom w:val="0"/>
      <w:divBdr>
        <w:top w:val="none" w:sz="0" w:space="0" w:color="auto"/>
        <w:left w:val="none" w:sz="0" w:space="0" w:color="auto"/>
        <w:bottom w:val="none" w:sz="0" w:space="0" w:color="auto"/>
        <w:right w:val="none" w:sz="0" w:space="0" w:color="auto"/>
      </w:divBdr>
    </w:div>
    <w:div w:id="482357687">
      <w:bodyDiv w:val="1"/>
      <w:marLeft w:val="0"/>
      <w:marRight w:val="0"/>
      <w:marTop w:val="0"/>
      <w:marBottom w:val="0"/>
      <w:divBdr>
        <w:top w:val="none" w:sz="0" w:space="0" w:color="auto"/>
        <w:left w:val="none" w:sz="0" w:space="0" w:color="auto"/>
        <w:bottom w:val="none" w:sz="0" w:space="0" w:color="auto"/>
        <w:right w:val="none" w:sz="0" w:space="0" w:color="auto"/>
      </w:divBdr>
    </w:div>
    <w:div w:id="510729110">
      <w:bodyDiv w:val="1"/>
      <w:marLeft w:val="0"/>
      <w:marRight w:val="0"/>
      <w:marTop w:val="0"/>
      <w:marBottom w:val="0"/>
      <w:divBdr>
        <w:top w:val="none" w:sz="0" w:space="0" w:color="auto"/>
        <w:left w:val="none" w:sz="0" w:space="0" w:color="auto"/>
        <w:bottom w:val="none" w:sz="0" w:space="0" w:color="auto"/>
        <w:right w:val="none" w:sz="0" w:space="0" w:color="auto"/>
      </w:divBdr>
    </w:div>
    <w:div w:id="523593707">
      <w:bodyDiv w:val="1"/>
      <w:marLeft w:val="0"/>
      <w:marRight w:val="0"/>
      <w:marTop w:val="0"/>
      <w:marBottom w:val="0"/>
      <w:divBdr>
        <w:top w:val="none" w:sz="0" w:space="0" w:color="auto"/>
        <w:left w:val="none" w:sz="0" w:space="0" w:color="auto"/>
        <w:bottom w:val="none" w:sz="0" w:space="0" w:color="auto"/>
        <w:right w:val="none" w:sz="0" w:space="0" w:color="auto"/>
      </w:divBdr>
    </w:div>
    <w:div w:id="528373936">
      <w:bodyDiv w:val="1"/>
      <w:marLeft w:val="0"/>
      <w:marRight w:val="0"/>
      <w:marTop w:val="0"/>
      <w:marBottom w:val="0"/>
      <w:divBdr>
        <w:top w:val="none" w:sz="0" w:space="0" w:color="auto"/>
        <w:left w:val="none" w:sz="0" w:space="0" w:color="auto"/>
        <w:bottom w:val="none" w:sz="0" w:space="0" w:color="auto"/>
        <w:right w:val="none" w:sz="0" w:space="0" w:color="auto"/>
      </w:divBdr>
    </w:div>
    <w:div w:id="529805537">
      <w:bodyDiv w:val="1"/>
      <w:marLeft w:val="0"/>
      <w:marRight w:val="0"/>
      <w:marTop w:val="0"/>
      <w:marBottom w:val="0"/>
      <w:divBdr>
        <w:top w:val="none" w:sz="0" w:space="0" w:color="auto"/>
        <w:left w:val="none" w:sz="0" w:space="0" w:color="auto"/>
        <w:bottom w:val="none" w:sz="0" w:space="0" w:color="auto"/>
        <w:right w:val="none" w:sz="0" w:space="0" w:color="auto"/>
      </w:divBdr>
      <w:divsChild>
        <w:div w:id="1345324443">
          <w:marLeft w:val="0"/>
          <w:marRight w:val="0"/>
          <w:marTop w:val="0"/>
          <w:marBottom w:val="0"/>
          <w:divBdr>
            <w:top w:val="none" w:sz="0" w:space="0" w:color="auto"/>
            <w:left w:val="none" w:sz="0" w:space="0" w:color="auto"/>
            <w:bottom w:val="none" w:sz="0" w:space="0" w:color="auto"/>
            <w:right w:val="none" w:sz="0" w:space="0" w:color="auto"/>
          </w:divBdr>
        </w:div>
      </w:divsChild>
    </w:div>
    <w:div w:id="543366891">
      <w:bodyDiv w:val="1"/>
      <w:marLeft w:val="0"/>
      <w:marRight w:val="0"/>
      <w:marTop w:val="0"/>
      <w:marBottom w:val="0"/>
      <w:divBdr>
        <w:top w:val="none" w:sz="0" w:space="0" w:color="auto"/>
        <w:left w:val="none" w:sz="0" w:space="0" w:color="auto"/>
        <w:bottom w:val="none" w:sz="0" w:space="0" w:color="auto"/>
        <w:right w:val="none" w:sz="0" w:space="0" w:color="auto"/>
      </w:divBdr>
    </w:div>
    <w:div w:id="572620287">
      <w:bodyDiv w:val="1"/>
      <w:marLeft w:val="0"/>
      <w:marRight w:val="0"/>
      <w:marTop w:val="0"/>
      <w:marBottom w:val="0"/>
      <w:divBdr>
        <w:top w:val="none" w:sz="0" w:space="0" w:color="auto"/>
        <w:left w:val="none" w:sz="0" w:space="0" w:color="auto"/>
        <w:bottom w:val="none" w:sz="0" w:space="0" w:color="auto"/>
        <w:right w:val="none" w:sz="0" w:space="0" w:color="auto"/>
      </w:divBdr>
    </w:div>
    <w:div w:id="582642494">
      <w:bodyDiv w:val="1"/>
      <w:marLeft w:val="0"/>
      <w:marRight w:val="0"/>
      <w:marTop w:val="0"/>
      <w:marBottom w:val="0"/>
      <w:divBdr>
        <w:top w:val="none" w:sz="0" w:space="0" w:color="auto"/>
        <w:left w:val="none" w:sz="0" w:space="0" w:color="auto"/>
        <w:bottom w:val="none" w:sz="0" w:space="0" w:color="auto"/>
        <w:right w:val="none" w:sz="0" w:space="0" w:color="auto"/>
      </w:divBdr>
    </w:div>
    <w:div w:id="590235460">
      <w:bodyDiv w:val="1"/>
      <w:marLeft w:val="0"/>
      <w:marRight w:val="0"/>
      <w:marTop w:val="0"/>
      <w:marBottom w:val="0"/>
      <w:divBdr>
        <w:top w:val="none" w:sz="0" w:space="0" w:color="auto"/>
        <w:left w:val="none" w:sz="0" w:space="0" w:color="auto"/>
        <w:bottom w:val="none" w:sz="0" w:space="0" w:color="auto"/>
        <w:right w:val="none" w:sz="0" w:space="0" w:color="auto"/>
      </w:divBdr>
    </w:div>
    <w:div w:id="610209131">
      <w:bodyDiv w:val="1"/>
      <w:marLeft w:val="0"/>
      <w:marRight w:val="0"/>
      <w:marTop w:val="0"/>
      <w:marBottom w:val="0"/>
      <w:divBdr>
        <w:top w:val="none" w:sz="0" w:space="0" w:color="auto"/>
        <w:left w:val="none" w:sz="0" w:space="0" w:color="auto"/>
        <w:bottom w:val="none" w:sz="0" w:space="0" w:color="auto"/>
        <w:right w:val="none" w:sz="0" w:space="0" w:color="auto"/>
      </w:divBdr>
    </w:div>
    <w:div w:id="645399410">
      <w:bodyDiv w:val="1"/>
      <w:marLeft w:val="0"/>
      <w:marRight w:val="0"/>
      <w:marTop w:val="0"/>
      <w:marBottom w:val="0"/>
      <w:divBdr>
        <w:top w:val="none" w:sz="0" w:space="0" w:color="auto"/>
        <w:left w:val="none" w:sz="0" w:space="0" w:color="auto"/>
        <w:bottom w:val="none" w:sz="0" w:space="0" w:color="auto"/>
        <w:right w:val="none" w:sz="0" w:space="0" w:color="auto"/>
      </w:divBdr>
    </w:div>
    <w:div w:id="688137729">
      <w:bodyDiv w:val="1"/>
      <w:marLeft w:val="0"/>
      <w:marRight w:val="0"/>
      <w:marTop w:val="0"/>
      <w:marBottom w:val="0"/>
      <w:divBdr>
        <w:top w:val="none" w:sz="0" w:space="0" w:color="auto"/>
        <w:left w:val="none" w:sz="0" w:space="0" w:color="auto"/>
        <w:bottom w:val="none" w:sz="0" w:space="0" w:color="auto"/>
        <w:right w:val="none" w:sz="0" w:space="0" w:color="auto"/>
      </w:divBdr>
    </w:div>
    <w:div w:id="733238562">
      <w:bodyDiv w:val="1"/>
      <w:marLeft w:val="0"/>
      <w:marRight w:val="0"/>
      <w:marTop w:val="0"/>
      <w:marBottom w:val="0"/>
      <w:divBdr>
        <w:top w:val="none" w:sz="0" w:space="0" w:color="auto"/>
        <w:left w:val="none" w:sz="0" w:space="0" w:color="auto"/>
        <w:bottom w:val="none" w:sz="0" w:space="0" w:color="auto"/>
        <w:right w:val="none" w:sz="0" w:space="0" w:color="auto"/>
      </w:divBdr>
    </w:div>
    <w:div w:id="824398402">
      <w:bodyDiv w:val="1"/>
      <w:marLeft w:val="0"/>
      <w:marRight w:val="0"/>
      <w:marTop w:val="0"/>
      <w:marBottom w:val="0"/>
      <w:divBdr>
        <w:top w:val="none" w:sz="0" w:space="0" w:color="auto"/>
        <w:left w:val="none" w:sz="0" w:space="0" w:color="auto"/>
        <w:bottom w:val="none" w:sz="0" w:space="0" w:color="auto"/>
        <w:right w:val="none" w:sz="0" w:space="0" w:color="auto"/>
      </w:divBdr>
    </w:div>
    <w:div w:id="824399682">
      <w:bodyDiv w:val="1"/>
      <w:marLeft w:val="0"/>
      <w:marRight w:val="0"/>
      <w:marTop w:val="0"/>
      <w:marBottom w:val="0"/>
      <w:divBdr>
        <w:top w:val="none" w:sz="0" w:space="0" w:color="auto"/>
        <w:left w:val="none" w:sz="0" w:space="0" w:color="auto"/>
        <w:bottom w:val="none" w:sz="0" w:space="0" w:color="auto"/>
        <w:right w:val="none" w:sz="0" w:space="0" w:color="auto"/>
      </w:divBdr>
    </w:div>
    <w:div w:id="825047521">
      <w:bodyDiv w:val="1"/>
      <w:marLeft w:val="0"/>
      <w:marRight w:val="0"/>
      <w:marTop w:val="0"/>
      <w:marBottom w:val="0"/>
      <w:divBdr>
        <w:top w:val="none" w:sz="0" w:space="0" w:color="auto"/>
        <w:left w:val="none" w:sz="0" w:space="0" w:color="auto"/>
        <w:bottom w:val="none" w:sz="0" w:space="0" w:color="auto"/>
        <w:right w:val="none" w:sz="0" w:space="0" w:color="auto"/>
      </w:divBdr>
    </w:div>
    <w:div w:id="892346343">
      <w:bodyDiv w:val="1"/>
      <w:marLeft w:val="0"/>
      <w:marRight w:val="0"/>
      <w:marTop w:val="0"/>
      <w:marBottom w:val="0"/>
      <w:divBdr>
        <w:top w:val="none" w:sz="0" w:space="0" w:color="auto"/>
        <w:left w:val="none" w:sz="0" w:space="0" w:color="auto"/>
        <w:bottom w:val="none" w:sz="0" w:space="0" w:color="auto"/>
        <w:right w:val="none" w:sz="0" w:space="0" w:color="auto"/>
      </w:divBdr>
    </w:div>
    <w:div w:id="899485731">
      <w:bodyDiv w:val="1"/>
      <w:marLeft w:val="0"/>
      <w:marRight w:val="0"/>
      <w:marTop w:val="0"/>
      <w:marBottom w:val="0"/>
      <w:divBdr>
        <w:top w:val="none" w:sz="0" w:space="0" w:color="auto"/>
        <w:left w:val="none" w:sz="0" w:space="0" w:color="auto"/>
        <w:bottom w:val="none" w:sz="0" w:space="0" w:color="auto"/>
        <w:right w:val="none" w:sz="0" w:space="0" w:color="auto"/>
      </w:divBdr>
    </w:div>
    <w:div w:id="923999127">
      <w:bodyDiv w:val="1"/>
      <w:marLeft w:val="0"/>
      <w:marRight w:val="0"/>
      <w:marTop w:val="0"/>
      <w:marBottom w:val="0"/>
      <w:divBdr>
        <w:top w:val="none" w:sz="0" w:space="0" w:color="auto"/>
        <w:left w:val="none" w:sz="0" w:space="0" w:color="auto"/>
        <w:bottom w:val="none" w:sz="0" w:space="0" w:color="auto"/>
        <w:right w:val="none" w:sz="0" w:space="0" w:color="auto"/>
      </w:divBdr>
    </w:div>
    <w:div w:id="940995989">
      <w:bodyDiv w:val="1"/>
      <w:marLeft w:val="0"/>
      <w:marRight w:val="0"/>
      <w:marTop w:val="0"/>
      <w:marBottom w:val="0"/>
      <w:divBdr>
        <w:top w:val="none" w:sz="0" w:space="0" w:color="auto"/>
        <w:left w:val="none" w:sz="0" w:space="0" w:color="auto"/>
        <w:bottom w:val="none" w:sz="0" w:space="0" w:color="auto"/>
        <w:right w:val="none" w:sz="0" w:space="0" w:color="auto"/>
      </w:divBdr>
    </w:div>
    <w:div w:id="959410627">
      <w:bodyDiv w:val="1"/>
      <w:marLeft w:val="0"/>
      <w:marRight w:val="0"/>
      <w:marTop w:val="0"/>
      <w:marBottom w:val="0"/>
      <w:divBdr>
        <w:top w:val="none" w:sz="0" w:space="0" w:color="auto"/>
        <w:left w:val="none" w:sz="0" w:space="0" w:color="auto"/>
        <w:bottom w:val="none" w:sz="0" w:space="0" w:color="auto"/>
        <w:right w:val="none" w:sz="0" w:space="0" w:color="auto"/>
      </w:divBdr>
    </w:div>
    <w:div w:id="971793210">
      <w:bodyDiv w:val="1"/>
      <w:marLeft w:val="0"/>
      <w:marRight w:val="0"/>
      <w:marTop w:val="0"/>
      <w:marBottom w:val="0"/>
      <w:divBdr>
        <w:top w:val="none" w:sz="0" w:space="0" w:color="auto"/>
        <w:left w:val="none" w:sz="0" w:space="0" w:color="auto"/>
        <w:bottom w:val="none" w:sz="0" w:space="0" w:color="auto"/>
        <w:right w:val="none" w:sz="0" w:space="0" w:color="auto"/>
      </w:divBdr>
    </w:div>
    <w:div w:id="972445046">
      <w:bodyDiv w:val="1"/>
      <w:marLeft w:val="0"/>
      <w:marRight w:val="0"/>
      <w:marTop w:val="0"/>
      <w:marBottom w:val="0"/>
      <w:divBdr>
        <w:top w:val="none" w:sz="0" w:space="0" w:color="auto"/>
        <w:left w:val="none" w:sz="0" w:space="0" w:color="auto"/>
        <w:bottom w:val="none" w:sz="0" w:space="0" w:color="auto"/>
        <w:right w:val="none" w:sz="0" w:space="0" w:color="auto"/>
      </w:divBdr>
    </w:div>
    <w:div w:id="973410262">
      <w:bodyDiv w:val="1"/>
      <w:marLeft w:val="0"/>
      <w:marRight w:val="0"/>
      <w:marTop w:val="0"/>
      <w:marBottom w:val="0"/>
      <w:divBdr>
        <w:top w:val="none" w:sz="0" w:space="0" w:color="auto"/>
        <w:left w:val="none" w:sz="0" w:space="0" w:color="auto"/>
        <w:bottom w:val="none" w:sz="0" w:space="0" w:color="auto"/>
        <w:right w:val="none" w:sz="0" w:space="0" w:color="auto"/>
      </w:divBdr>
    </w:div>
    <w:div w:id="983124913">
      <w:bodyDiv w:val="1"/>
      <w:marLeft w:val="0"/>
      <w:marRight w:val="0"/>
      <w:marTop w:val="0"/>
      <w:marBottom w:val="0"/>
      <w:divBdr>
        <w:top w:val="none" w:sz="0" w:space="0" w:color="auto"/>
        <w:left w:val="none" w:sz="0" w:space="0" w:color="auto"/>
        <w:bottom w:val="none" w:sz="0" w:space="0" w:color="auto"/>
        <w:right w:val="none" w:sz="0" w:space="0" w:color="auto"/>
      </w:divBdr>
    </w:div>
    <w:div w:id="987437831">
      <w:bodyDiv w:val="1"/>
      <w:marLeft w:val="0"/>
      <w:marRight w:val="0"/>
      <w:marTop w:val="0"/>
      <w:marBottom w:val="0"/>
      <w:divBdr>
        <w:top w:val="none" w:sz="0" w:space="0" w:color="auto"/>
        <w:left w:val="none" w:sz="0" w:space="0" w:color="auto"/>
        <w:bottom w:val="none" w:sz="0" w:space="0" w:color="auto"/>
        <w:right w:val="none" w:sz="0" w:space="0" w:color="auto"/>
      </w:divBdr>
    </w:div>
    <w:div w:id="1006517178">
      <w:bodyDiv w:val="1"/>
      <w:marLeft w:val="0"/>
      <w:marRight w:val="0"/>
      <w:marTop w:val="0"/>
      <w:marBottom w:val="0"/>
      <w:divBdr>
        <w:top w:val="none" w:sz="0" w:space="0" w:color="auto"/>
        <w:left w:val="none" w:sz="0" w:space="0" w:color="auto"/>
        <w:bottom w:val="none" w:sz="0" w:space="0" w:color="auto"/>
        <w:right w:val="none" w:sz="0" w:space="0" w:color="auto"/>
      </w:divBdr>
    </w:div>
    <w:div w:id="1083452657">
      <w:bodyDiv w:val="1"/>
      <w:marLeft w:val="0"/>
      <w:marRight w:val="0"/>
      <w:marTop w:val="0"/>
      <w:marBottom w:val="0"/>
      <w:divBdr>
        <w:top w:val="none" w:sz="0" w:space="0" w:color="auto"/>
        <w:left w:val="none" w:sz="0" w:space="0" w:color="auto"/>
        <w:bottom w:val="none" w:sz="0" w:space="0" w:color="auto"/>
        <w:right w:val="none" w:sz="0" w:space="0" w:color="auto"/>
      </w:divBdr>
    </w:div>
    <w:div w:id="1092818794">
      <w:bodyDiv w:val="1"/>
      <w:marLeft w:val="0"/>
      <w:marRight w:val="0"/>
      <w:marTop w:val="0"/>
      <w:marBottom w:val="0"/>
      <w:divBdr>
        <w:top w:val="none" w:sz="0" w:space="0" w:color="auto"/>
        <w:left w:val="none" w:sz="0" w:space="0" w:color="auto"/>
        <w:bottom w:val="none" w:sz="0" w:space="0" w:color="auto"/>
        <w:right w:val="none" w:sz="0" w:space="0" w:color="auto"/>
      </w:divBdr>
    </w:div>
    <w:div w:id="1136096604">
      <w:bodyDiv w:val="1"/>
      <w:marLeft w:val="0"/>
      <w:marRight w:val="0"/>
      <w:marTop w:val="0"/>
      <w:marBottom w:val="0"/>
      <w:divBdr>
        <w:top w:val="none" w:sz="0" w:space="0" w:color="auto"/>
        <w:left w:val="none" w:sz="0" w:space="0" w:color="auto"/>
        <w:bottom w:val="none" w:sz="0" w:space="0" w:color="auto"/>
        <w:right w:val="none" w:sz="0" w:space="0" w:color="auto"/>
      </w:divBdr>
    </w:div>
    <w:div w:id="1137066435">
      <w:bodyDiv w:val="1"/>
      <w:marLeft w:val="0"/>
      <w:marRight w:val="0"/>
      <w:marTop w:val="0"/>
      <w:marBottom w:val="0"/>
      <w:divBdr>
        <w:top w:val="none" w:sz="0" w:space="0" w:color="auto"/>
        <w:left w:val="none" w:sz="0" w:space="0" w:color="auto"/>
        <w:bottom w:val="none" w:sz="0" w:space="0" w:color="auto"/>
        <w:right w:val="none" w:sz="0" w:space="0" w:color="auto"/>
      </w:divBdr>
    </w:div>
    <w:div w:id="1140655961">
      <w:bodyDiv w:val="1"/>
      <w:marLeft w:val="0"/>
      <w:marRight w:val="0"/>
      <w:marTop w:val="0"/>
      <w:marBottom w:val="0"/>
      <w:divBdr>
        <w:top w:val="none" w:sz="0" w:space="0" w:color="auto"/>
        <w:left w:val="none" w:sz="0" w:space="0" w:color="auto"/>
        <w:bottom w:val="none" w:sz="0" w:space="0" w:color="auto"/>
        <w:right w:val="none" w:sz="0" w:space="0" w:color="auto"/>
      </w:divBdr>
    </w:div>
    <w:div w:id="1154103873">
      <w:bodyDiv w:val="1"/>
      <w:marLeft w:val="0"/>
      <w:marRight w:val="0"/>
      <w:marTop w:val="0"/>
      <w:marBottom w:val="0"/>
      <w:divBdr>
        <w:top w:val="none" w:sz="0" w:space="0" w:color="auto"/>
        <w:left w:val="none" w:sz="0" w:space="0" w:color="auto"/>
        <w:bottom w:val="none" w:sz="0" w:space="0" w:color="auto"/>
        <w:right w:val="none" w:sz="0" w:space="0" w:color="auto"/>
      </w:divBdr>
    </w:div>
    <w:div w:id="1156262004">
      <w:bodyDiv w:val="1"/>
      <w:marLeft w:val="0"/>
      <w:marRight w:val="0"/>
      <w:marTop w:val="0"/>
      <w:marBottom w:val="0"/>
      <w:divBdr>
        <w:top w:val="none" w:sz="0" w:space="0" w:color="auto"/>
        <w:left w:val="none" w:sz="0" w:space="0" w:color="auto"/>
        <w:bottom w:val="none" w:sz="0" w:space="0" w:color="auto"/>
        <w:right w:val="none" w:sz="0" w:space="0" w:color="auto"/>
      </w:divBdr>
    </w:div>
    <w:div w:id="1195537767">
      <w:bodyDiv w:val="1"/>
      <w:marLeft w:val="0"/>
      <w:marRight w:val="0"/>
      <w:marTop w:val="0"/>
      <w:marBottom w:val="0"/>
      <w:divBdr>
        <w:top w:val="none" w:sz="0" w:space="0" w:color="auto"/>
        <w:left w:val="none" w:sz="0" w:space="0" w:color="auto"/>
        <w:bottom w:val="none" w:sz="0" w:space="0" w:color="auto"/>
        <w:right w:val="none" w:sz="0" w:space="0" w:color="auto"/>
      </w:divBdr>
    </w:div>
    <w:div w:id="1208105923">
      <w:bodyDiv w:val="1"/>
      <w:marLeft w:val="0"/>
      <w:marRight w:val="0"/>
      <w:marTop w:val="0"/>
      <w:marBottom w:val="0"/>
      <w:divBdr>
        <w:top w:val="none" w:sz="0" w:space="0" w:color="auto"/>
        <w:left w:val="none" w:sz="0" w:space="0" w:color="auto"/>
        <w:bottom w:val="none" w:sz="0" w:space="0" w:color="auto"/>
        <w:right w:val="none" w:sz="0" w:space="0" w:color="auto"/>
      </w:divBdr>
    </w:div>
    <w:div w:id="1208642459">
      <w:bodyDiv w:val="1"/>
      <w:marLeft w:val="0"/>
      <w:marRight w:val="0"/>
      <w:marTop w:val="0"/>
      <w:marBottom w:val="0"/>
      <w:divBdr>
        <w:top w:val="none" w:sz="0" w:space="0" w:color="auto"/>
        <w:left w:val="none" w:sz="0" w:space="0" w:color="auto"/>
        <w:bottom w:val="none" w:sz="0" w:space="0" w:color="auto"/>
        <w:right w:val="none" w:sz="0" w:space="0" w:color="auto"/>
      </w:divBdr>
    </w:div>
    <w:div w:id="1241062101">
      <w:bodyDiv w:val="1"/>
      <w:marLeft w:val="0"/>
      <w:marRight w:val="0"/>
      <w:marTop w:val="0"/>
      <w:marBottom w:val="0"/>
      <w:divBdr>
        <w:top w:val="none" w:sz="0" w:space="0" w:color="auto"/>
        <w:left w:val="none" w:sz="0" w:space="0" w:color="auto"/>
        <w:bottom w:val="none" w:sz="0" w:space="0" w:color="auto"/>
        <w:right w:val="none" w:sz="0" w:space="0" w:color="auto"/>
      </w:divBdr>
    </w:div>
    <w:div w:id="1263564827">
      <w:bodyDiv w:val="1"/>
      <w:marLeft w:val="0"/>
      <w:marRight w:val="0"/>
      <w:marTop w:val="0"/>
      <w:marBottom w:val="0"/>
      <w:divBdr>
        <w:top w:val="none" w:sz="0" w:space="0" w:color="auto"/>
        <w:left w:val="none" w:sz="0" w:space="0" w:color="auto"/>
        <w:bottom w:val="none" w:sz="0" w:space="0" w:color="auto"/>
        <w:right w:val="none" w:sz="0" w:space="0" w:color="auto"/>
      </w:divBdr>
    </w:div>
    <w:div w:id="1269390347">
      <w:bodyDiv w:val="1"/>
      <w:marLeft w:val="0"/>
      <w:marRight w:val="0"/>
      <w:marTop w:val="0"/>
      <w:marBottom w:val="0"/>
      <w:divBdr>
        <w:top w:val="none" w:sz="0" w:space="0" w:color="auto"/>
        <w:left w:val="none" w:sz="0" w:space="0" w:color="auto"/>
        <w:bottom w:val="none" w:sz="0" w:space="0" w:color="auto"/>
        <w:right w:val="none" w:sz="0" w:space="0" w:color="auto"/>
      </w:divBdr>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295133923">
      <w:bodyDiv w:val="1"/>
      <w:marLeft w:val="0"/>
      <w:marRight w:val="0"/>
      <w:marTop w:val="0"/>
      <w:marBottom w:val="0"/>
      <w:divBdr>
        <w:top w:val="none" w:sz="0" w:space="0" w:color="auto"/>
        <w:left w:val="none" w:sz="0" w:space="0" w:color="auto"/>
        <w:bottom w:val="none" w:sz="0" w:space="0" w:color="auto"/>
        <w:right w:val="none" w:sz="0" w:space="0" w:color="auto"/>
      </w:divBdr>
    </w:div>
    <w:div w:id="1312755875">
      <w:bodyDiv w:val="1"/>
      <w:marLeft w:val="0"/>
      <w:marRight w:val="0"/>
      <w:marTop w:val="0"/>
      <w:marBottom w:val="0"/>
      <w:divBdr>
        <w:top w:val="none" w:sz="0" w:space="0" w:color="auto"/>
        <w:left w:val="none" w:sz="0" w:space="0" w:color="auto"/>
        <w:bottom w:val="none" w:sz="0" w:space="0" w:color="auto"/>
        <w:right w:val="none" w:sz="0" w:space="0" w:color="auto"/>
      </w:divBdr>
    </w:div>
    <w:div w:id="1320232398">
      <w:bodyDiv w:val="1"/>
      <w:marLeft w:val="0"/>
      <w:marRight w:val="0"/>
      <w:marTop w:val="0"/>
      <w:marBottom w:val="0"/>
      <w:divBdr>
        <w:top w:val="none" w:sz="0" w:space="0" w:color="auto"/>
        <w:left w:val="none" w:sz="0" w:space="0" w:color="auto"/>
        <w:bottom w:val="none" w:sz="0" w:space="0" w:color="auto"/>
        <w:right w:val="none" w:sz="0" w:space="0" w:color="auto"/>
      </w:divBdr>
    </w:div>
    <w:div w:id="1346714563">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50911744">
      <w:bodyDiv w:val="1"/>
      <w:marLeft w:val="0"/>
      <w:marRight w:val="0"/>
      <w:marTop w:val="0"/>
      <w:marBottom w:val="0"/>
      <w:divBdr>
        <w:top w:val="none" w:sz="0" w:space="0" w:color="auto"/>
        <w:left w:val="none" w:sz="0" w:space="0" w:color="auto"/>
        <w:bottom w:val="none" w:sz="0" w:space="0" w:color="auto"/>
        <w:right w:val="none" w:sz="0" w:space="0" w:color="auto"/>
      </w:divBdr>
    </w:div>
    <w:div w:id="1351495653">
      <w:bodyDiv w:val="1"/>
      <w:marLeft w:val="0"/>
      <w:marRight w:val="0"/>
      <w:marTop w:val="0"/>
      <w:marBottom w:val="0"/>
      <w:divBdr>
        <w:top w:val="none" w:sz="0" w:space="0" w:color="auto"/>
        <w:left w:val="none" w:sz="0" w:space="0" w:color="auto"/>
        <w:bottom w:val="none" w:sz="0" w:space="0" w:color="auto"/>
        <w:right w:val="none" w:sz="0" w:space="0" w:color="auto"/>
      </w:divBdr>
    </w:div>
    <w:div w:id="1376269048">
      <w:bodyDiv w:val="1"/>
      <w:marLeft w:val="0"/>
      <w:marRight w:val="0"/>
      <w:marTop w:val="0"/>
      <w:marBottom w:val="0"/>
      <w:divBdr>
        <w:top w:val="none" w:sz="0" w:space="0" w:color="auto"/>
        <w:left w:val="none" w:sz="0" w:space="0" w:color="auto"/>
        <w:bottom w:val="none" w:sz="0" w:space="0" w:color="auto"/>
        <w:right w:val="none" w:sz="0" w:space="0" w:color="auto"/>
      </w:divBdr>
    </w:div>
    <w:div w:id="1380279624">
      <w:bodyDiv w:val="1"/>
      <w:marLeft w:val="0"/>
      <w:marRight w:val="0"/>
      <w:marTop w:val="0"/>
      <w:marBottom w:val="0"/>
      <w:divBdr>
        <w:top w:val="none" w:sz="0" w:space="0" w:color="auto"/>
        <w:left w:val="none" w:sz="0" w:space="0" w:color="auto"/>
        <w:bottom w:val="none" w:sz="0" w:space="0" w:color="auto"/>
        <w:right w:val="none" w:sz="0" w:space="0" w:color="auto"/>
      </w:divBdr>
    </w:div>
    <w:div w:id="1392270648">
      <w:bodyDiv w:val="1"/>
      <w:marLeft w:val="0"/>
      <w:marRight w:val="0"/>
      <w:marTop w:val="0"/>
      <w:marBottom w:val="0"/>
      <w:divBdr>
        <w:top w:val="none" w:sz="0" w:space="0" w:color="auto"/>
        <w:left w:val="none" w:sz="0" w:space="0" w:color="auto"/>
        <w:bottom w:val="none" w:sz="0" w:space="0" w:color="auto"/>
        <w:right w:val="none" w:sz="0" w:space="0" w:color="auto"/>
      </w:divBdr>
    </w:div>
    <w:div w:id="1404529699">
      <w:bodyDiv w:val="1"/>
      <w:marLeft w:val="0"/>
      <w:marRight w:val="0"/>
      <w:marTop w:val="0"/>
      <w:marBottom w:val="0"/>
      <w:divBdr>
        <w:top w:val="none" w:sz="0" w:space="0" w:color="auto"/>
        <w:left w:val="none" w:sz="0" w:space="0" w:color="auto"/>
        <w:bottom w:val="none" w:sz="0" w:space="0" w:color="auto"/>
        <w:right w:val="none" w:sz="0" w:space="0" w:color="auto"/>
      </w:divBdr>
    </w:div>
    <w:div w:id="1432820380">
      <w:bodyDiv w:val="1"/>
      <w:marLeft w:val="0"/>
      <w:marRight w:val="0"/>
      <w:marTop w:val="0"/>
      <w:marBottom w:val="0"/>
      <w:divBdr>
        <w:top w:val="none" w:sz="0" w:space="0" w:color="auto"/>
        <w:left w:val="none" w:sz="0" w:space="0" w:color="auto"/>
        <w:bottom w:val="none" w:sz="0" w:space="0" w:color="auto"/>
        <w:right w:val="none" w:sz="0" w:space="0" w:color="auto"/>
      </w:divBdr>
    </w:div>
    <w:div w:id="1460412485">
      <w:bodyDiv w:val="1"/>
      <w:marLeft w:val="0"/>
      <w:marRight w:val="0"/>
      <w:marTop w:val="0"/>
      <w:marBottom w:val="0"/>
      <w:divBdr>
        <w:top w:val="none" w:sz="0" w:space="0" w:color="auto"/>
        <w:left w:val="none" w:sz="0" w:space="0" w:color="auto"/>
        <w:bottom w:val="none" w:sz="0" w:space="0" w:color="auto"/>
        <w:right w:val="none" w:sz="0" w:space="0" w:color="auto"/>
      </w:divBdr>
    </w:div>
    <w:div w:id="1460798749">
      <w:bodyDiv w:val="1"/>
      <w:marLeft w:val="0"/>
      <w:marRight w:val="0"/>
      <w:marTop w:val="0"/>
      <w:marBottom w:val="0"/>
      <w:divBdr>
        <w:top w:val="none" w:sz="0" w:space="0" w:color="auto"/>
        <w:left w:val="none" w:sz="0" w:space="0" w:color="auto"/>
        <w:bottom w:val="none" w:sz="0" w:space="0" w:color="auto"/>
        <w:right w:val="none" w:sz="0" w:space="0" w:color="auto"/>
      </w:divBdr>
    </w:div>
    <w:div w:id="1466778054">
      <w:bodyDiv w:val="1"/>
      <w:marLeft w:val="0"/>
      <w:marRight w:val="0"/>
      <w:marTop w:val="0"/>
      <w:marBottom w:val="0"/>
      <w:divBdr>
        <w:top w:val="none" w:sz="0" w:space="0" w:color="auto"/>
        <w:left w:val="none" w:sz="0" w:space="0" w:color="auto"/>
        <w:bottom w:val="none" w:sz="0" w:space="0" w:color="auto"/>
        <w:right w:val="none" w:sz="0" w:space="0" w:color="auto"/>
      </w:divBdr>
    </w:div>
    <w:div w:id="1467893097">
      <w:bodyDiv w:val="1"/>
      <w:marLeft w:val="0"/>
      <w:marRight w:val="0"/>
      <w:marTop w:val="0"/>
      <w:marBottom w:val="0"/>
      <w:divBdr>
        <w:top w:val="none" w:sz="0" w:space="0" w:color="auto"/>
        <w:left w:val="none" w:sz="0" w:space="0" w:color="auto"/>
        <w:bottom w:val="none" w:sz="0" w:space="0" w:color="auto"/>
        <w:right w:val="none" w:sz="0" w:space="0" w:color="auto"/>
      </w:divBdr>
    </w:div>
    <w:div w:id="1473524370">
      <w:bodyDiv w:val="1"/>
      <w:marLeft w:val="0"/>
      <w:marRight w:val="0"/>
      <w:marTop w:val="0"/>
      <w:marBottom w:val="0"/>
      <w:divBdr>
        <w:top w:val="none" w:sz="0" w:space="0" w:color="auto"/>
        <w:left w:val="none" w:sz="0" w:space="0" w:color="auto"/>
        <w:bottom w:val="none" w:sz="0" w:space="0" w:color="auto"/>
        <w:right w:val="none" w:sz="0" w:space="0" w:color="auto"/>
      </w:divBdr>
    </w:div>
    <w:div w:id="1480462307">
      <w:bodyDiv w:val="1"/>
      <w:marLeft w:val="0"/>
      <w:marRight w:val="0"/>
      <w:marTop w:val="0"/>
      <w:marBottom w:val="0"/>
      <w:divBdr>
        <w:top w:val="none" w:sz="0" w:space="0" w:color="auto"/>
        <w:left w:val="none" w:sz="0" w:space="0" w:color="auto"/>
        <w:bottom w:val="none" w:sz="0" w:space="0" w:color="auto"/>
        <w:right w:val="none" w:sz="0" w:space="0" w:color="auto"/>
      </w:divBdr>
    </w:div>
    <w:div w:id="1504903222">
      <w:bodyDiv w:val="1"/>
      <w:marLeft w:val="0"/>
      <w:marRight w:val="0"/>
      <w:marTop w:val="0"/>
      <w:marBottom w:val="0"/>
      <w:divBdr>
        <w:top w:val="none" w:sz="0" w:space="0" w:color="auto"/>
        <w:left w:val="none" w:sz="0" w:space="0" w:color="auto"/>
        <w:bottom w:val="none" w:sz="0" w:space="0" w:color="auto"/>
        <w:right w:val="none" w:sz="0" w:space="0" w:color="auto"/>
      </w:divBdr>
    </w:div>
    <w:div w:id="1521042306">
      <w:bodyDiv w:val="1"/>
      <w:marLeft w:val="0"/>
      <w:marRight w:val="0"/>
      <w:marTop w:val="0"/>
      <w:marBottom w:val="0"/>
      <w:divBdr>
        <w:top w:val="none" w:sz="0" w:space="0" w:color="auto"/>
        <w:left w:val="none" w:sz="0" w:space="0" w:color="auto"/>
        <w:bottom w:val="none" w:sz="0" w:space="0" w:color="auto"/>
        <w:right w:val="none" w:sz="0" w:space="0" w:color="auto"/>
      </w:divBdr>
    </w:div>
    <w:div w:id="1523979303">
      <w:bodyDiv w:val="1"/>
      <w:marLeft w:val="0"/>
      <w:marRight w:val="0"/>
      <w:marTop w:val="0"/>
      <w:marBottom w:val="0"/>
      <w:divBdr>
        <w:top w:val="none" w:sz="0" w:space="0" w:color="auto"/>
        <w:left w:val="none" w:sz="0" w:space="0" w:color="auto"/>
        <w:bottom w:val="none" w:sz="0" w:space="0" w:color="auto"/>
        <w:right w:val="none" w:sz="0" w:space="0" w:color="auto"/>
      </w:divBdr>
    </w:div>
    <w:div w:id="1531411311">
      <w:bodyDiv w:val="1"/>
      <w:marLeft w:val="0"/>
      <w:marRight w:val="0"/>
      <w:marTop w:val="0"/>
      <w:marBottom w:val="0"/>
      <w:divBdr>
        <w:top w:val="none" w:sz="0" w:space="0" w:color="auto"/>
        <w:left w:val="none" w:sz="0" w:space="0" w:color="auto"/>
        <w:bottom w:val="none" w:sz="0" w:space="0" w:color="auto"/>
        <w:right w:val="none" w:sz="0" w:space="0" w:color="auto"/>
      </w:divBdr>
    </w:div>
    <w:div w:id="1531801641">
      <w:bodyDiv w:val="1"/>
      <w:marLeft w:val="0"/>
      <w:marRight w:val="0"/>
      <w:marTop w:val="0"/>
      <w:marBottom w:val="0"/>
      <w:divBdr>
        <w:top w:val="none" w:sz="0" w:space="0" w:color="auto"/>
        <w:left w:val="none" w:sz="0" w:space="0" w:color="auto"/>
        <w:bottom w:val="none" w:sz="0" w:space="0" w:color="auto"/>
        <w:right w:val="none" w:sz="0" w:space="0" w:color="auto"/>
      </w:divBdr>
    </w:div>
    <w:div w:id="1534422956">
      <w:bodyDiv w:val="1"/>
      <w:marLeft w:val="0"/>
      <w:marRight w:val="0"/>
      <w:marTop w:val="0"/>
      <w:marBottom w:val="0"/>
      <w:divBdr>
        <w:top w:val="none" w:sz="0" w:space="0" w:color="auto"/>
        <w:left w:val="none" w:sz="0" w:space="0" w:color="auto"/>
        <w:bottom w:val="none" w:sz="0" w:space="0" w:color="auto"/>
        <w:right w:val="none" w:sz="0" w:space="0" w:color="auto"/>
      </w:divBdr>
    </w:div>
    <w:div w:id="1563564809">
      <w:bodyDiv w:val="1"/>
      <w:marLeft w:val="0"/>
      <w:marRight w:val="0"/>
      <w:marTop w:val="0"/>
      <w:marBottom w:val="0"/>
      <w:divBdr>
        <w:top w:val="none" w:sz="0" w:space="0" w:color="auto"/>
        <w:left w:val="none" w:sz="0" w:space="0" w:color="auto"/>
        <w:bottom w:val="none" w:sz="0" w:space="0" w:color="auto"/>
        <w:right w:val="none" w:sz="0" w:space="0" w:color="auto"/>
      </w:divBdr>
    </w:div>
    <w:div w:id="1579091210">
      <w:bodyDiv w:val="1"/>
      <w:marLeft w:val="0"/>
      <w:marRight w:val="0"/>
      <w:marTop w:val="0"/>
      <w:marBottom w:val="0"/>
      <w:divBdr>
        <w:top w:val="none" w:sz="0" w:space="0" w:color="auto"/>
        <w:left w:val="none" w:sz="0" w:space="0" w:color="auto"/>
        <w:bottom w:val="none" w:sz="0" w:space="0" w:color="auto"/>
        <w:right w:val="none" w:sz="0" w:space="0" w:color="auto"/>
      </w:divBdr>
    </w:div>
    <w:div w:id="1580288159">
      <w:bodyDiv w:val="1"/>
      <w:marLeft w:val="0"/>
      <w:marRight w:val="0"/>
      <w:marTop w:val="0"/>
      <w:marBottom w:val="0"/>
      <w:divBdr>
        <w:top w:val="none" w:sz="0" w:space="0" w:color="auto"/>
        <w:left w:val="none" w:sz="0" w:space="0" w:color="auto"/>
        <w:bottom w:val="none" w:sz="0" w:space="0" w:color="auto"/>
        <w:right w:val="none" w:sz="0" w:space="0" w:color="auto"/>
      </w:divBdr>
    </w:div>
    <w:div w:id="1620916090">
      <w:bodyDiv w:val="1"/>
      <w:marLeft w:val="0"/>
      <w:marRight w:val="0"/>
      <w:marTop w:val="0"/>
      <w:marBottom w:val="0"/>
      <w:divBdr>
        <w:top w:val="none" w:sz="0" w:space="0" w:color="auto"/>
        <w:left w:val="none" w:sz="0" w:space="0" w:color="auto"/>
        <w:bottom w:val="none" w:sz="0" w:space="0" w:color="auto"/>
        <w:right w:val="none" w:sz="0" w:space="0" w:color="auto"/>
      </w:divBdr>
    </w:div>
    <w:div w:id="1630470366">
      <w:bodyDiv w:val="1"/>
      <w:marLeft w:val="0"/>
      <w:marRight w:val="0"/>
      <w:marTop w:val="0"/>
      <w:marBottom w:val="0"/>
      <w:divBdr>
        <w:top w:val="none" w:sz="0" w:space="0" w:color="auto"/>
        <w:left w:val="none" w:sz="0" w:space="0" w:color="auto"/>
        <w:bottom w:val="none" w:sz="0" w:space="0" w:color="auto"/>
        <w:right w:val="none" w:sz="0" w:space="0" w:color="auto"/>
      </w:divBdr>
    </w:div>
    <w:div w:id="1635212632">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2926468">
      <w:bodyDiv w:val="1"/>
      <w:marLeft w:val="0"/>
      <w:marRight w:val="0"/>
      <w:marTop w:val="0"/>
      <w:marBottom w:val="0"/>
      <w:divBdr>
        <w:top w:val="none" w:sz="0" w:space="0" w:color="auto"/>
        <w:left w:val="none" w:sz="0" w:space="0" w:color="auto"/>
        <w:bottom w:val="none" w:sz="0" w:space="0" w:color="auto"/>
        <w:right w:val="none" w:sz="0" w:space="0" w:color="auto"/>
      </w:divBdr>
    </w:div>
    <w:div w:id="1688093023">
      <w:bodyDiv w:val="1"/>
      <w:marLeft w:val="0"/>
      <w:marRight w:val="0"/>
      <w:marTop w:val="0"/>
      <w:marBottom w:val="0"/>
      <w:divBdr>
        <w:top w:val="none" w:sz="0" w:space="0" w:color="auto"/>
        <w:left w:val="none" w:sz="0" w:space="0" w:color="auto"/>
        <w:bottom w:val="none" w:sz="0" w:space="0" w:color="auto"/>
        <w:right w:val="none" w:sz="0" w:space="0" w:color="auto"/>
      </w:divBdr>
    </w:div>
    <w:div w:id="1704748710">
      <w:bodyDiv w:val="1"/>
      <w:marLeft w:val="0"/>
      <w:marRight w:val="0"/>
      <w:marTop w:val="0"/>
      <w:marBottom w:val="0"/>
      <w:divBdr>
        <w:top w:val="none" w:sz="0" w:space="0" w:color="auto"/>
        <w:left w:val="none" w:sz="0" w:space="0" w:color="auto"/>
        <w:bottom w:val="none" w:sz="0" w:space="0" w:color="auto"/>
        <w:right w:val="none" w:sz="0" w:space="0" w:color="auto"/>
      </w:divBdr>
    </w:div>
    <w:div w:id="1709722929">
      <w:bodyDiv w:val="1"/>
      <w:marLeft w:val="0"/>
      <w:marRight w:val="0"/>
      <w:marTop w:val="0"/>
      <w:marBottom w:val="0"/>
      <w:divBdr>
        <w:top w:val="none" w:sz="0" w:space="0" w:color="auto"/>
        <w:left w:val="none" w:sz="0" w:space="0" w:color="auto"/>
        <w:bottom w:val="none" w:sz="0" w:space="0" w:color="auto"/>
        <w:right w:val="none" w:sz="0" w:space="0" w:color="auto"/>
      </w:divBdr>
    </w:div>
    <w:div w:id="1718357593">
      <w:bodyDiv w:val="1"/>
      <w:marLeft w:val="0"/>
      <w:marRight w:val="0"/>
      <w:marTop w:val="0"/>
      <w:marBottom w:val="0"/>
      <w:divBdr>
        <w:top w:val="none" w:sz="0" w:space="0" w:color="auto"/>
        <w:left w:val="none" w:sz="0" w:space="0" w:color="auto"/>
        <w:bottom w:val="none" w:sz="0" w:space="0" w:color="auto"/>
        <w:right w:val="none" w:sz="0" w:space="0" w:color="auto"/>
      </w:divBdr>
    </w:div>
    <w:div w:id="1739479233">
      <w:bodyDiv w:val="1"/>
      <w:marLeft w:val="0"/>
      <w:marRight w:val="0"/>
      <w:marTop w:val="0"/>
      <w:marBottom w:val="0"/>
      <w:divBdr>
        <w:top w:val="none" w:sz="0" w:space="0" w:color="auto"/>
        <w:left w:val="none" w:sz="0" w:space="0" w:color="auto"/>
        <w:bottom w:val="none" w:sz="0" w:space="0" w:color="auto"/>
        <w:right w:val="none" w:sz="0" w:space="0" w:color="auto"/>
      </w:divBdr>
    </w:div>
    <w:div w:id="1838572934">
      <w:bodyDiv w:val="1"/>
      <w:marLeft w:val="0"/>
      <w:marRight w:val="0"/>
      <w:marTop w:val="0"/>
      <w:marBottom w:val="0"/>
      <w:divBdr>
        <w:top w:val="none" w:sz="0" w:space="0" w:color="auto"/>
        <w:left w:val="none" w:sz="0" w:space="0" w:color="auto"/>
        <w:bottom w:val="none" w:sz="0" w:space="0" w:color="auto"/>
        <w:right w:val="none" w:sz="0" w:space="0" w:color="auto"/>
      </w:divBdr>
    </w:div>
    <w:div w:id="1839877983">
      <w:bodyDiv w:val="1"/>
      <w:marLeft w:val="0"/>
      <w:marRight w:val="0"/>
      <w:marTop w:val="0"/>
      <w:marBottom w:val="0"/>
      <w:divBdr>
        <w:top w:val="none" w:sz="0" w:space="0" w:color="auto"/>
        <w:left w:val="none" w:sz="0" w:space="0" w:color="auto"/>
        <w:bottom w:val="none" w:sz="0" w:space="0" w:color="auto"/>
        <w:right w:val="none" w:sz="0" w:space="0" w:color="auto"/>
      </w:divBdr>
    </w:div>
    <w:div w:id="1850021661">
      <w:bodyDiv w:val="1"/>
      <w:marLeft w:val="0"/>
      <w:marRight w:val="0"/>
      <w:marTop w:val="0"/>
      <w:marBottom w:val="0"/>
      <w:divBdr>
        <w:top w:val="none" w:sz="0" w:space="0" w:color="auto"/>
        <w:left w:val="none" w:sz="0" w:space="0" w:color="auto"/>
        <w:bottom w:val="none" w:sz="0" w:space="0" w:color="auto"/>
        <w:right w:val="none" w:sz="0" w:space="0" w:color="auto"/>
      </w:divBdr>
    </w:div>
    <w:div w:id="1873617059">
      <w:bodyDiv w:val="1"/>
      <w:marLeft w:val="0"/>
      <w:marRight w:val="0"/>
      <w:marTop w:val="0"/>
      <w:marBottom w:val="0"/>
      <w:divBdr>
        <w:top w:val="none" w:sz="0" w:space="0" w:color="auto"/>
        <w:left w:val="none" w:sz="0" w:space="0" w:color="auto"/>
        <w:bottom w:val="none" w:sz="0" w:space="0" w:color="auto"/>
        <w:right w:val="none" w:sz="0" w:space="0" w:color="auto"/>
      </w:divBdr>
    </w:div>
    <w:div w:id="1880429224">
      <w:bodyDiv w:val="1"/>
      <w:marLeft w:val="0"/>
      <w:marRight w:val="0"/>
      <w:marTop w:val="0"/>
      <w:marBottom w:val="0"/>
      <w:divBdr>
        <w:top w:val="none" w:sz="0" w:space="0" w:color="auto"/>
        <w:left w:val="none" w:sz="0" w:space="0" w:color="auto"/>
        <w:bottom w:val="none" w:sz="0" w:space="0" w:color="auto"/>
        <w:right w:val="none" w:sz="0" w:space="0" w:color="auto"/>
      </w:divBdr>
    </w:div>
    <w:div w:id="1882935413">
      <w:bodyDiv w:val="1"/>
      <w:marLeft w:val="0"/>
      <w:marRight w:val="0"/>
      <w:marTop w:val="0"/>
      <w:marBottom w:val="0"/>
      <w:divBdr>
        <w:top w:val="none" w:sz="0" w:space="0" w:color="auto"/>
        <w:left w:val="none" w:sz="0" w:space="0" w:color="auto"/>
        <w:bottom w:val="none" w:sz="0" w:space="0" w:color="auto"/>
        <w:right w:val="none" w:sz="0" w:space="0" w:color="auto"/>
      </w:divBdr>
    </w:div>
    <w:div w:id="1943956589">
      <w:bodyDiv w:val="1"/>
      <w:marLeft w:val="0"/>
      <w:marRight w:val="0"/>
      <w:marTop w:val="0"/>
      <w:marBottom w:val="0"/>
      <w:divBdr>
        <w:top w:val="none" w:sz="0" w:space="0" w:color="auto"/>
        <w:left w:val="none" w:sz="0" w:space="0" w:color="auto"/>
        <w:bottom w:val="none" w:sz="0" w:space="0" w:color="auto"/>
        <w:right w:val="none" w:sz="0" w:space="0" w:color="auto"/>
      </w:divBdr>
    </w:div>
    <w:div w:id="1953974025">
      <w:bodyDiv w:val="1"/>
      <w:marLeft w:val="0"/>
      <w:marRight w:val="0"/>
      <w:marTop w:val="0"/>
      <w:marBottom w:val="0"/>
      <w:divBdr>
        <w:top w:val="none" w:sz="0" w:space="0" w:color="auto"/>
        <w:left w:val="none" w:sz="0" w:space="0" w:color="auto"/>
        <w:bottom w:val="none" w:sz="0" w:space="0" w:color="auto"/>
        <w:right w:val="none" w:sz="0" w:space="0" w:color="auto"/>
      </w:divBdr>
    </w:div>
    <w:div w:id="1958222238">
      <w:bodyDiv w:val="1"/>
      <w:marLeft w:val="0"/>
      <w:marRight w:val="0"/>
      <w:marTop w:val="0"/>
      <w:marBottom w:val="0"/>
      <w:divBdr>
        <w:top w:val="none" w:sz="0" w:space="0" w:color="auto"/>
        <w:left w:val="none" w:sz="0" w:space="0" w:color="auto"/>
        <w:bottom w:val="none" w:sz="0" w:space="0" w:color="auto"/>
        <w:right w:val="none" w:sz="0" w:space="0" w:color="auto"/>
      </w:divBdr>
    </w:div>
    <w:div w:id="1961298243">
      <w:bodyDiv w:val="1"/>
      <w:marLeft w:val="0"/>
      <w:marRight w:val="0"/>
      <w:marTop w:val="0"/>
      <w:marBottom w:val="0"/>
      <w:divBdr>
        <w:top w:val="none" w:sz="0" w:space="0" w:color="auto"/>
        <w:left w:val="none" w:sz="0" w:space="0" w:color="auto"/>
        <w:bottom w:val="none" w:sz="0" w:space="0" w:color="auto"/>
        <w:right w:val="none" w:sz="0" w:space="0" w:color="auto"/>
      </w:divBdr>
    </w:div>
    <w:div w:id="1961566923">
      <w:bodyDiv w:val="1"/>
      <w:marLeft w:val="0"/>
      <w:marRight w:val="0"/>
      <w:marTop w:val="0"/>
      <w:marBottom w:val="0"/>
      <w:divBdr>
        <w:top w:val="none" w:sz="0" w:space="0" w:color="auto"/>
        <w:left w:val="none" w:sz="0" w:space="0" w:color="auto"/>
        <w:bottom w:val="none" w:sz="0" w:space="0" w:color="auto"/>
        <w:right w:val="none" w:sz="0" w:space="0" w:color="auto"/>
      </w:divBdr>
    </w:div>
    <w:div w:id="1967544324">
      <w:bodyDiv w:val="1"/>
      <w:marLeft w:val="0"/>
      <w:marRight w:val="0"/>
      <w:marTop w:val="0"/>
      <w:marBottom w:val="0"/>
      <w:divBdr>
        <w:top w:val="none" w:sz="0" w:space="0" w:color="auto"/>
        <w:left w:val="none" w:sz="0" w:space="0" w:color="auto"/>
        <w:bottom w:val="none" w:sz="0" w:space="0" w:color="auto"/>
        <w:right w:val="none" w:sz="0" w:space="0" w:color="auto"/>
      </w:divBdr>
    </w:div>
    <w:div w:id="1967931827">
      <w:bodyDiv w:val="1"/>
      <w:marLeft w:val="0"/>
      <w:marRight w:val="0"/>
      <w:marTop w:val="0"/>
      <w:marBottom w:val="0"/>
      <w:divBdr>
        <w:top w:val="none" w:sz="0" w:space="0" w:color="auto"/>
        <w:left w:val="none" w:sz="0" w:space="0" w:color="auto"/>
        <w:bottom w:val="none" w:sz="0" w:space="0" w:color="auto"/>
        <w:right w:val="none" w:sz="0" w:space="0" w:color="auto"/>
      </w:divBdr>
    </w:div>
    <w:div w:id="1972590986">
      <w:bodyDiv w:val="1"/>
      <w:marLeft w:val="0"/>
      <w:marRight w:val="0"/>
      <w:marTop w:val="0"/>
      <w:marBottom w:val="0"/>
      <w:divBdr>
        <w:top w:val="none" w:sz="0" w:space="0" w:color="auto"/>
        <w:left w:val="none" w:sz="0" w:space="0" w:color="auto"/>
        <w:bottom w:val="none" w:sz="0" w:space="0" w:color="auto"/>
        <w:right w:val="none" w:sz="0" w:space="0" w:color="auto"/>
      </w:divBdr>
    </w:div>
    <w:div w:id="1995256771">
      <w:bodyDiv w:val="1"/>
      <w:marLeft w:val="0"/>
      <w:marRight w:val="0"/>
      <w:marTop w:val="0"/>
      <w:marBottom w:val="0"/>
      <w:divBdr>
        <w:top w:val="none" w:sz="0" w:space="0" w:color="auto"/>
        <w:left w:val="none" w:sz="0" w:space="0" w:color="auto"/>
        <w:bottom w:val="none" w:sz="0" w:space="0" w:color="auto"/>
        <w:right w:val="none" w:sz="0" w:space="0" w:color="auto"/>
      </w:divBdr>
    </w:div>
    <w:div w:id="2004426497">
      <w:bodyDiv w:val="1"/>
      <w:marLeft w:val="0"/>
      <w:marRight w:val="0"/>
      <w:marTop w:val="0"/>
      <w:marBottom w:val="0"/>
      <w:divBdr>
        <w:top w:val="none" w:sz="0" w:space="0" w:color="auto"/>
        <w:left w:val="none" w:sz="0" w:space="0" w:color="auto"/>
        <w:bottom w:val="none" w:sz="0" w:space="0" w:color="auto"/>
        <w:right w:val="none" w:sz="0" w:space="0" w:color="auto"/>
      </w:divBdr>
    </w:div>
    <w:div w:id="2045667026">
      <w:bodyDiv w:val="1"/>
      <w:marLeft w:val="0"/>
      <w:marRight w:val="0"/>
      <w:marTop w:val="0"/>
      <w:marBottom w:val="0"/>
      <w:divBdr>
        <w:top w:val="none" w:sz="0" w:space="0" w:color="auto"/>
        <w:left w:val="none" w:sz="0" w:space="0" w:color="auto"/>
        <w:bottom w:val="none" w:sz="0" w:space="0" w:color="auto"/>
        <w:right w:val="none" w:sz="0" w:space="0" w:color="auto"/>
      </w:divBdr>
    </w:div>
    <w:div w:id="2061517292">
      <w:bodyDiv w:val="1"/>
      <w:marLeft w:val="0"/>
      <w:marRight w:val="0"/>
      <w:marTop w:val="0"/>
      <w:marBottom w:val="0"/>
      <w:divBdr>
        <w:top w:val="none" w:sz="0" w:space="0" w:color="auto"/>
        <w:left w:val="none" w:sz="0" w:space="0" w:color="auto"/>
        <w:bottom w:val="none" w:sz="0" w:space="0" w:color="auto"/>
        <w:right w:val="none" w:sz="0" w:space="0" w:color="auto"/>
      </w:divBdr>
    </w:div>
    <w:div w:id="2081292725">
      <w:bodyDiv w:val="1"/>
      <w:marLeft w:val="0"/>
      <w:marRight w:val="0"/>
      <w:marTop w:val="0"/>
      <w:marBottom w:val="0"/>
      <w:divBdr>
        <w:top w:val="none" w:sz="0" w:space="0" w:color="auto"/>
        <w:left w:val="none" w:sz="0" w:space="0" w:color="auto"/>
        <w:bottom w:val="none" w:sz="0" w:space="0" w:color="auto"/>
        <w:right w:val="none" w:sz="0" w:space="0" w:color="auto"/>
      </w:divBdr>
    </w:div>
    <w:div w:id="2093231161">
      <w:bodyDiv w:val="1"/>
      <w:marLeft w:val="0"/>
      <w:marRight w:val="0"/>
      <w:marTop w:val="0"/>
      <w:marBottom w:val="0"/>
      <w:divBdr>
        <w:top w:val="none" w:sz="0" w:space="0" w:color="auto"/>
        <w:left w:val="none" w:sz="0" w:space="0" w:color="auto"/>
        <w:bottom w:val="none" w:sz="0" w:space="0" w:color="auto"/>
        <w:right w:val="none" w:sz="0" w:space="0" w:color="auto"/>
      </w:divBdr>
    </w:div>
    <w:div w:id="2127384478">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588573">
      <w:bodyDiv w:val="1"/>
      <w:marLeft w:val="0"/>
      <w:marRight w:val="0"/>
      <w:marTop w:val="0"/>
      <w:marBottom w:val="0"/>
      <w:divBdr>
        <w:top w:val="none" w:sz="0" w:space="0" w:color="auto"/>
        <w:left w:val="none" w:sz="0" w:space="0" w:color="auto"/>
        <w:bottom w:val="none" w:sz="0" w:space="0" w:color="auto"/>
        <w:right w:val="none" w:sz="0" w:space="0" w:color="auto"/>
      </w:divBdr>
    </w:div>
    <w:div w:id="21320884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dahlquist/DahlquistLab/blob/master/GEO_submission/Dahlquist_GA_dual_ch_w_platf_20160613.xls?raw=true" TargetMode="External"/><Relationship Id="rId13" Type="http://schemas.openxmlformats.org/officeDocument/2006/relationships/hyperlink" Target="https://github.com/kdahlquist/DahlquistLab/blob/master/data/Spring2017/15-gene_networks_analysis/Regulatory-Relationships_Six-Networks_BK20170313.xlsx" TargetMode="External"/><Relationship Id="rId18" Type="http://schemas.openxmlformats.org/officeDocument/2006/relationships/image" Target="media/image4.em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hyperlink" Target="https://github.com/kdahlquist/DahlquistLab/tree/master/R_scripts" TargetMode="External"/><Relationship Id="rId17" Type="http://schemas.openxmlformats.org/officeDocument/2006/relationships/image" Target="media/image3.emf"/><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6.em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kdahlquist.github.io/GRNmap/downloads/" TargetMode="External"/><Relationship Id="rId24" Type="http://schemas.openxmlformats.org/officeDocument/2006/relationships/image" Target="media/image10.emf"/><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9.emf"/><Relationship Id="rId28" Type="http://schemas.openxmlformats.org/officeDocument/2006/relationships/footer" Target="footer2.xml"/><Relationship Id="rId10" Type="http://schemas.openxmlformats.org/officeDocument/2006/relationships/hyperlink" Target="https://openwetware.org/wiki/Dahlquist:Microarray_Data_Analysis_Workflow" TargetMode="Externa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kdahlquist/GRNmap/wiki/How-to-format-the-input-file-for-GRNmap-v1.4-and-above" TargetMode="External"/><Relationship Id="rId14" Type="http://schemas.openxmlformats.org/officeDocument/2006/relationships/hyperlink" Target="http://dondi.github.io/GRNsight/" TargetMode="External"/><Relationship Id="rId22" Type="http://schemas.openxmlformats.org/officeDocument/2006/relationships/image" Target="media/image8.emf"/><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F0243-501C-A14B-ACB4-D2A4B514F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TotalTime>
  <Pages>50</Pages>
  <Words>10309</Words>
  <Characters>58763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Klein</dc:creator>
  <cp:keywords/>
  <dc:description/>
  <cp:lastModifiedBy>Brandon Klein</cp:lastModifiedBy>
  <cp:revision>242</cp:revision>
  <dcterms:created xsi:type="dcterms:W3CDTF">2018-01-16T01:08:00Z</dcterms:created>
  <dcterms:modified xsi:type="dcterms:W3CDTF">2018-04-14T00:05:00Z</dcterms:modified>
</cp:coreProperties>
</file>